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36" w:rsidRPr="00524736" w:rsidRDefault="00524736" w:rsidP="00524736">
      <w:pPr>
        <w:autoSpaceDE w:val="0"/>
        <w:autoSpaceDN w:val="0"/>
        <w:adjustRightInd w:val="0"/>
        <w:spacing w:after="0" w:line="240" w:lineRule="auto"/>
        <w:rPr>
          <w:rFonts w:ascii="Verdana-Bold" w:hAnsi="Verdana-Bold" w:cs="Verdana-Bold"/>
          <w:b/>
          <w:bCs/>
          <w:color w:val="000000"/>
          <w:sz w:val="32"/>
          <w:szCs w:val="32"/>
        </w:rPr>
      </w:pPr>
      <w:r w:rsidRPr="00524736">
        <w:rPr>
          <w:rFonts w:ascii="Verdana-Bold" w:hAnsi="Verdana-Bold" w:cs="Verdana-Bold"/>
          <w:b/>
          <w:bCs/>
          <w:color w:val="000000"/>
          <w:sz w:val="32"/>
          <w:szCs w:val="32"/>
        </w:rPr>
        <w:t>The Nuffield Research Placement Scheme for Schools &amp; Colleges</w:t>
      </w:r>
    </w:p>
    <w:p w:rsidR="00524736" w:rsidRDefault="00524736" w:rsidP="00524736">
      <w:pPr>
        <w:autoSpaceDE w:val="0"/>
        <w:autoSpaceDN w:val="0"/>
        <w:adjustRightInd w:val="0"/>
        <w:spacing w:after="0" w:line="240" w:lineRule="auto"/>
        <w:rPr>
          <w:rFonts w:ascii="Verdana-Bold" w:hAnsi="Verdana-Bold" w:cs="Verdana-Bold"/>
          <w:b/>
          <w:bCs/>
          <w:color w:val="000000"/>
        </w:rPr>
      </w:pPr>
    </w:p>
    <w:p w:rsidR="00524736" w:rsidRDefault="00524736" w:rsidP="00524736">
      <w:pPr>
        <w:autoSpaceDE w:val="0"/>
        <w:autoSpaceDN w:val="0"/>
        <w:adjustRightInd w:val="0"/>
        <w:spacing w:after="0" w:line="240" w:lineRule="auto"/>
        <w:rPr>
          <w:rFonts w:ascii="Verdana-Bold" w:hAnsi="Verdana-Bold" w:cs="Verdana-Bold"/>
          <w:b/>
          <w:bCs/>
          <w:color w:val="000000"/>
        </w:rPr>
      </w:pPr>
    </w:p>
    <w:p w:rsidR="00524736" w:rsidRDefault="00524736" w:rsidP="00524736">
      <w:pPr>
        <w:autoSpaceDE w:val="0"/>
        <w:autoSpaceDN w:val="0"/>
        <w:adjustRightInd w:val="0"/>
        <w:spacing w:after="0" w:line="240" w:lineRule="auto"/>
        <w:rPr>
          <w:rFonts w:ascii="Verdana-Bold" w:hAnsi="Verdana-Bold" w:cs="Verdana-Bold"/>
          <w:b/>
          <w:bCs/>
          <w:color w:val="000000"/>
        </w:rPr>
      </w:pPr>
      <w:r>
        <w:rPr>
          <w:rFonts w:ascii="Verdana-Bold" w:hAnsi="Verdana-Bold" w:cs="Verdana-Bold"/>
          <w:b/>
          <w:bCs/>
          <w:color w:val="000000"/>
        </w:rPr>
        <w:t xml:space="preserve">          </w:t>
      </w:r>
      <w:r>
        <w:rPr>
          <w:rFonts w:ascii="Verdana-Bold" w:hAnsi="Verdana-Bold" w:cs="Verdana-Bold"/>
          <w:b/>
          <w:bCs/>
          <w:noProof/>
          <w:color w:val="000000"/>
          <w:lang w:eastAsia="en-GB"/>
        </w:rPr>
        <w:drawing>
          <wp:inline distT="0" distB="0" distL="0" distR="0">
            <wp:extent cx="2732326" cy="2047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5398" cy="2057673"/>
                    </a:xfrm>
                    <a:prstGeom prst="rect">
                      <a:avLst/>
                    </a:prstGeom>
                    <a:noFill/>
                    <a:ln w="25400">
                      <a:noFill/>
                    </a:ln>
                  </pic:spPr>
                </pic:pic>
              </a:graphicData>
            </a:graphic>
          </wp:inline>
        </w:drawing>
      </w:r>
      <w:r>
        <w:rPr>
          <w:rFonts w:ascii="Verdana-Bold" w:hAnsi="Verdana-Bold" w:cs="Verdana-Bold"/>
          <w:b/>
          <w:bCs/>
          <w:color w:val="000000"/>
        </w:rPr>
        <w:t xml:space="preserve">         </w:t>
      </w:r>
      <w:r>
        <w:rPr>
          <w:rFonts w:ascii="Verdana-Bold" w:hAnsi="Verdana-Bold" w:cs="Verdana-Bold"/>
          <w:b/>
          <w:bCs/>
          <w:noProof/>
          <w:color w:val="000000"/>
          <w:lang w:eastAsia="en-GB"/>
        </w:rPr>
        <w:drawing>
          <wp:inline distT="0" distB="0" distL="0" distR="0">
            <wp:extent cx="2752725" cy="20575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6401" cy="2060340"/>
                    </a:xfrm>
                    <a:prstGeom prst="rect">
                      <a:avLst/>
                    </a:prstGeom>
                    <a:noFill/>
                    <a:ln>
                      <a:noFill/>
                    </a:ln>
                  </pic:spPr>
                </pic:pic>
              </a:graphicData>
            </a:graphic>
          </wp:inline>
        </w:drawing>
      </w:r>
    </w:p>
    <w:p w:rsidR="00524736" w:rsidRDefault="00524736" w:rsidP="00524736">
      <w:pPr>
        <w:autoSpaceDE w:val="0"/>
        <w:autoSpaceDN w:val="0"/>
        <w:adjustRightInd w:val="0"/>
        <w:spacing w:after="0" w:line="240" w:lineRule="auto"/>
        <w:rPr>
          <w:rFonts w:ascii="Verdana-Bold" w:hAnsi="Verdana-Bold" w:cs="Verdana-Bold"/>
          <w:b/>
          <w:bCs/>
          <w:color w:val="000000"/>
        </w:rPr>
      </w:pPr>
    </w:p>
    <w:p w:rsidR="00524736" w:rsidRPr="00524736" w:rsidRDefault="00524736" w:rsidP="00524736">
      <w:pPr>
        <w:autoSpaceDE w:val="0"/>
        <w:autoSpaceDN w:val="0"/>
        <w:adjustRightInd w:val="0"/>
        <w:spacing w:after="0" w:line="240" w:lineRule="auto"/>
        <w:rPr>
          <w:rFonts w:ascii="Verdana-Bold" w:hAnsi="Verdana-Bold" w:cs="Verdana-Bold"/>
          <w:b/>
          <w:bCs/>
          <w:color w:val="000000"/>
        </w:rPr>
      </w:pPr>
    </w:p>
    <w:p w:rsidR="00524736" w:rsidRPr="00524736" w:rsidRDefault="00524736" w:rsidP="00524736">
      <w:pPr>
        <w:autoSpaceDE w:val="0"/>
        <w:autoSpaceDN w:val="0"/>
        <w:adjustRightInd w:val="0"/>
        <w:spacing w:after="0" w:line="240" w:lineRule="auto"/>
        <w:jc w:val="both"/>
        <w:rPr>
          <w:rFonts w:ascii="Arial-BoldMT" w:hAnsi="Arial-BoldMT" w:cs="Arial-BoldMT"/>
          <w:b/>
          <w:bCs/>
          <w:color w:val="000000"/>
        </w:rPr>
      </w:pPr>
      <w:r w:rsidRPr="00524736">
        <w:rPr>
          <w:rFonts w:ascii="Arial-BoldMT" w:hAnsi="Arial-BoldMT" w:cs="Arial-BoldMT"/>
          <w:b/>
          <w:bCs/>
          <w:color w:val="000000"/>
        </w:rPr>
        <w:t>Education and business experts are warning that Scotland will not have the skilled scientific and engineering workforce it needs to meet the demand of industry unless science, technology, engineering and maths are promoted as worthwhile careers and with appeal for both young women and men.</w:t>
      </w:r>
    </w:p>
    <w:p w:rsidR="00524736" w:rsidRPr="00524736" w:rsidRDefault="00524736" w:rsidP="00524736">
      <w:pPr>
        <w:autoSpaceDE w:val="0"/>
        <w:autoSpaceDN w:val="0"/>
        <w:adjustRightInd w:val="0"/>
        <w:spacing w:after="0" w:line="240" w:lineRule="auto"/>
        <w:jc w:val="both"/>
        <w:rPr>
          <w:rFonts w:ascii="Arial-BoldMT" w:hAnsi="Arial-BoldMT" w:cs="Arial-BoldMT"/>
          <w:b/>
          <w:bCs/>
          <w:color w:val="000000"/>
        </w:rPr>
      </w:pPr>
    </w:p>
    <w:p w:rsidR="00524736" w:rsidRPr="00524736" w:rsidRDefault="00524736" w:rsidP="00524736">
      <w:pPr>
        <w:autoSpaceDE w:val="0"/>
        <w:autoSpaceDN w:val="0"/>
        <w:adjustRightInd w:val="0"/>
        <w:spacing w:after="0" w:line="240" w:lineRule="auto"/>
        <w:jc w:val="both"/>
        <w:rPr>
          <w:rFonts w:ascii="Arial-BoldMT" w:hAnsi="Arial-BoldMT" w:cs="Arial-BoldMT"/>
          <w:b/>
          <w:bCs/>
          <w:color w:val="000000"/>
        </w:rPr>
      </w:pPr>
      <w:r w:rsidRPr="00524736">
        <w:rPr>
          <w:rFonts w:ascii="Arial-BoldMT" w:hAnsi="Arial-BoldMT" w:cs="Arial-BoldMT"/>
          <w:b/>
          <w:bCs/>
          <w:color w:val="000000"/>
        </w:rPr>
        <w:t xml:space="preserve">Think back to when you were </w:t>
      </w:r>
      <w:r w:rsidR="00AB5333">
        <w:rPr>
          <w:rFonts w:ascii="Arial-BoldMT" w:hAnsi="Arial-BoldMT" w:cs="Arial-BoldMT"/>
          <w:b/>
          <w:bCs/>
          <w:color w:val="000000"/>
        </w:rPr>
        <w:t>16/17, w</w:t>
      </w:r>
      <w:r w:rsidRPr="00524736">
        <w:rPr>
          <w:rFonts w:ascii="Arial-BoldMT" w:hAnsi="Arial-BoldMT" w:cs="Arial-BoldMT"/>
          <w:b/>
          <w:bCs/>
          <w:color w:val="000000"/>
        </w:rPr>
        <w:t>hat did you know about Research and Development as a career? How did you get where you are today? It is likely there were key individuals and experiences that motivated and inspired you and it is those experiences that we want to give to young people through the Nuffield Placement Scheme.</w:t>
      </w:r>
    </w:p>
    <w:p w:rsidR="00524736" w:rsidRPr="00524736" w:rsidRDefault="00524736" w:rsidP="00524736">
      <w:pPr>
        <w:autoSpaceDE w:val="0"/>
        <w:autoSpaceDN w:val="0"/>
        <w:adjustRightInd w:val="0"/>
        <w:spacing w:after="0" w:line="240" w:lineRule="auto"/>
        <w:jc w:val="both"/>
        <w:rPr>
          <w:rFonts w:ascii="Arial-BoldMT" w:hAnsi="Arial-BoldMT" w:cs="Arial-BoldMT"/>
          <w:b/>
          <w:bCs/>
          <w:color w:val="000000"/>
        </w:rPr>
      </w:pPr>
    </w:p>
    <w:p w:rsidR="00524736" w:rsidRPr="00524736" w:rsidRDefault="00524736" w:rsidP="00524736">
      <w:pPr>
        <w:autoSpaceDE w:val="0"/>
        <w:autoSpaceDN w:val="0"/>
        <w:adjustRightInd w:val="0"/>
        <w:spacing w:after="0" w:line="240" w:lineRule="auto"/>
        <w:jc w:val="both"/>
        <w:rPr>
          <w:rFonts w:ascii="ArialMT" w:hAnsi="ArialMT" w:cs="ArialMT"/>
          <w:color w:val="000000"/>
        </w:rPr>
      </w:pPr>
      <w:r w:rsidRPr="00524736">
        <w:rPr>
          <w:rFonts w:ascii="ArialMT" w:hAnsi="ArialMT" w:cs="ArialMT"/>
          <w:color w:val="000000"/>
        </w:rPr>
        <w:t xml:space="preserve">In order to address this problem, the Nuffield Placement Scheme aims to provide post-16 school or college students with an opportunity to carry out </w:t>
      </w:r>
      <w:r w:rsidRPr="00524736">
        <w:rPr>
          <w:rFonts w:ascii="Arial-BoldMT" w:hAnsi="Arial-BoldMT" w:cs="Arial-BoldMT"/>
          <w:b/>
          <w:bCs/>
          <w:color w:val="000000"/>
        </w:rPr>
        <w:t xml:space="preserve">research or development </w:t>
      </w:r>
      <w:r w:rsidRPr="00524736">
        <w:rPr>
          <w:rFonts w:ascii="ArialMT" w:hAnsi="ArialMT" w:cs="ArialMT"/>
          <w:color w:val="000000"/>
        </w:rPr>
        <w:t xml:space="preserve">projects in any of the STEM-related disciplines in universities, industry, conservation or research organisations – </w:t>
      </w:r>
      <w:r w:rsidRPr="00524736">
        <w:rPr>
          <w:rFonts w:ascii="Arial-BoldMT" w:hAnsi="Arial-BoldMT" w:cs="Arial-BoldMT"/>
          <w:b/>
          <w:bCs/>
          <w:color w:val="000000"/>
        </w:rPr>
        <w:t>projects</w:t>
      </w:r>
      <w:r w:rsidRPr="00524736">
        <w:rPr>
          <w:rFonts w:ascii="ArialMT" w:hAnsi="ArialMT" w:cs="ArialMT"/>
          <w:color w:val="000000"/>
        </w:rPr>
        <w:t xml:space="preserve"> </w:t>
      </w:r>
      <w:r w:rsidRPr="00524736">
        <w:rPr>
          <w:rFonts w:ascii="Arial-BoldMT" w:hAnsi="Arial-BoldMT" w:cs="Arial-BoldMT"/>
          <w:b/>
          <w:bCs/>
          <w:color w:val="000000"/>
        </w:rPr>
        <w:t>need not be lab-based</w:t>
      </w:r>
      <w:r w:rsidRPr="00524736">
        <w:rPr>
          <w:rFonts w:ascii="ArialMT" w:hAnsi="ArialMT" w:cs="ArialMT"/>
          <w:color w:val="000000"/>
        </w:rPr>
        <w:t>. The projects can include subjects/topics such as design, engineering of all types, psychology, chemistry, ecology, geography, biology, computing, conservation, applied maths etc.</w:t>
      </w:r>
    </w:p>
    <w:p w:rsidR="00524736" w:rsidRPr="00524736" w:rsidRDefault="00524736" w:rsidP="00524736">
      <w:pPr>
        <w:autoSpaceDE w:val="0"/>
        <w:autoSpaceDN w:val="0"/>
        <w:adjustRightInd w:val="0"/>
        <w:spacing w:after="0" w:line="240" w:lineRule="auto"/>
        <w:jc w:val="both"/>
        <w:rPr>
          <w:rFonts w:ascii="ArialMT" w:hAnsi="ArialMT" w:cs="ArialMT"/>
          <w:color w:val="000000"/>
        </w:rPr>
      </w:pPr>
    </w:p>
    <w:p w:rsidR="00524736" w:rsidRPr="00524736" w:rsidRDefault="00524736" w:rsidP="00524736">
      <w:pPr>
        <w:autoSpaceDE w:val="0"/>
        <w:autoSpaceDN w:val="0"/>
        <w:adjustRightInd w:val="0"/>
        <w:spacing w:after="0" w:line="240" w:lineRule="auto"/>
        <w:jc w:val="both"/>
        <w:rPr>
          <w:rFonts w:ascii="ArialMT" w:hAnsi="ArialMT" w:cs="ArialMT"/>
          <w:color w:val="000000"/>
        </w:rPr>
      </w:pPr>
      <w:r w:rsidRPr="00524736">
        <w:rPr>
          <w:rFonts w:ascii="ArialMT" w:hAnsi="ArialMT" w:cs="ArialMT"/>
          <w:color w:val="000000"/>
        </w:rPr>
        <w:t>Interested students apply to take part in the scheme by completing an application form and the host organisation selects the student(s) most appropriate for their project. They then agree start/finish dates and hours of work with the successful students. Projects last 4-6 weeks during the summer vacation and the students receive funding from the Nuffield Foundation to cover all their travel expenses. Students who meet the criteria for a Full Bursary will receive £80 in addition to this. There is no monetary outlay by the host organisation.</w:t>
      </w:r>
    </w:p>
    <w:p w:rsidR="00524736" w:rsidRPr="00524736" w:rsidRDefault="00524736" w:rsidP="00524736">
      <w:pPr>
        <w:autoSpaceDE w:val="0"/>
        <w:autoSpaceDN w:val="0"/>
        <w:adjustRightInd w:val="0"/>
        <w:spacing w:after="0" w:line="240" w:lineRule="auto"/>
        <w:jc w:val="both"/>
        <w:rPr>
          <w:rFonts w:ascii="ArialMT" w:hAnsi="ArialMT" w:cs="ArialMT"/>
          <w:color w:val="000000"/>
        </w:rPr>
      </w:pPr>
    </w:p>
    <w:p w:rsidR="00524736" w:rsidRPr="00524736" w:rsidRDefault="00524736" w:rsidP="00524736">
      <w:pPr>
        <w:autoSpaceDE w:val="0"/>
        <w:autoSpaceDN w:val="0"/>
        <w:adjustRightInd w:val="0"/>
        <w:spacing w:after="0" w:line="240" w:lineRule="auto"/>
        <w:jc w:val="both"/>
        <w:rPr>
          <w:rFonts w:ascii="ArialMT" w:hAnsi="ArialMT" w:cs="ArialMT"/>
          <w:color w:val="000000"/>
        </w:rPr>
      </w:pPr>
      <w:r w:rsidRPr="00524736">
        <w:rPr>
          <w:rFonts w:ascii="ArialMT" w:hAnsi="ArialMT" w:cs="ArialMT"/>
          <w:color w:val="000000"/>
        </w:rPr>
        <w:t>Students are required to submit a scientific report at the end of their placement and a celebration event is held early September in the Royal College of Physicians in Edinburgh, where all the students throughout Scotland are invited to display their work in poster form, as in a scientific conference.</w:t>
      </w:r>
    </w:p>
    <w:p w:rsidR="00524736" w:rsidRPr="00524736" w:rsidRDefault="00524736" w:rsidP="00524736">
      <w:pPr>
        <w:autoSpaceDE w:val="0"/>
        <w:autoSpaceDN w:val="0"/>
        <w:adjustRightInd w:val="0"/>
        <w:spacing w:after="0" w:line="240" w:lineRule="auto"/>
        <w:jc w:val="center"/>
        <w:rPr>
          <w:rFonts w:ascii="Arial-BoldMT" w:hAnsi="Arial-BoldMT" w:cs="Arial-BoldMT"/>
          <w:b/>
          <w:bCs/>
          <w:color w:val="000000"/>
        </w:rPr>
      </w:pPr>
    </w:p>
    <w:p w:rsidR="00524736" w:rsidRPr="00524736" w:rsidRDefault="00AB5333" w:rsidP="00524736">
      <w:pPr>
        <w:autoSpaceDE w:val="0"/>
        <w:autoSpaceDN w:val="0"/>
        <w:adjustRightInd w:val="0"/>
        <w:spacing w:after="0" w:line="240" w:lineRule="auto"/>
        <w:jc w:val="center"/>
        <w:rPr>
          <w:rFonts w:ascii="Arial-BoldMT" w:hAnsi="Arial-BoldMT" w:cs="Arial-BoldMT"/>
          <w:b/>
          <w:bCs/>
          <w:color w:val="000000"/>
        </w:rPr>
      </w:pPr>
      <w:r>
        <w:rPr>
          <w:rFonts w:ascii="Arial-BoldMT" w:hAnsi="Arial-BoldMT" w:cs="Arial-BoldMT"/>
          <w:b/>
          <w:bCs/>
          <w:color w:val="000000"/>
        </w:rPr>
        <w:t>The placements</w:t>
      </w:r>
      <w:r w:rsidR="00524736" w:rsidRPr="00524736">
        <w:rPr>
          <w:rFonts w:ascii="Arial-BoldMT" w:hAnsi="Arial-BoldMT" w:cs="Arial-BoldMT"/>
          <w:b/>
          <w:bCs/>
          <w:color w:val="000000"/>
        </w:rPr>
        <w:t xml:space="preserve"> help increase confidence and improve key skills including practical,</w:t>
      </w:r>
    </w:p>
    <w:p w:rsidR="00524736" w:rsidRPr="00524736" w:rsidRDefault="00524736" w:rsidP="00524736">
      <w:pPr>
        <w:autoSpaceDE w:val="0"/>
        <w:autoSpaceDN w:val="0"/>
        <w:adjustRightInd w:val="0"/>
        <w:spacing w:after="0" w:line="240" w:lineRule="auto"/>
        <w:jc w:val="center"/>
        <w:rPr>
          <w:rFonts w:ascii="ArialMT" w:hAnsi="ArialMT" w:cs="ArialMT"/>
          <w:b/>
          <w:color w:val="000000"/>
        </w:rPr>
      </w:pPr>
      <w:proofErr w:type="gramStart"/>
      <w:r w:rsidRPr="00524736">
        <w:rPr>
          <w:rFonts w:ascii="Arial-BoldMT" w:hAnsi="Arial-BoldMT" w:cs="Arial-BoldMT"/>
          <w:b/>
          <w:bCs/>
          <w:color w:val="000000"/>
        </w:rPr>
        <w:t>communication</w:t>
      </w:r>
      <w:proofErr w:type="gramEnd"/>
      <w:r w:rsidRPr="00524736">
        <w:rPr>
          <w:rFonts w:ascii="Arial-BoldMT" w:hAnsi="Arial-BoldMT" w:cs="Arial-BoldMT"/>
          <w:b/>
          <w:bCs/>
          <w:color w:val="000000"/>
        </w:rPr>
        <w:t xml:space="preserve">, report-writing and presentation skills. </w:t>
      </w:r>
      <w:r w:rsidRPr="00524736">
        <w:rPr>
          <w:rFonts w:ascii="ArialMT" w:hAnsi="ArialMT" w:cs="ArialMT"/>
          <w:b/>
          <w:color w:val="000000"/>
        </w:rPr>
        <w:t>It also provides students with excellent</w:t>
      </w:r>
    </w:p>
    <w:p w:rsidR="00524736" w:rsidRPr="00524736" w:rsidRDefault="00524736" w:rsidP="00524736">
      <w:pPr>
        <w:autoSpaceDE w:val="0"/>
        <w:autoSpaceDN w:val="0"/>
        <w:adjustRightInd w:val="0"/>
        <w:spacing w:after="0" w:line="240" w:lineRule="auto"/>
        <w:jc w:val="center"/>
        <w:rPr>
          <w:rFonts w:ascii="ArialMT" w:hAnsi="ArialMT" w:cs="ArialMT"/>
          <w:b/>
          <w:color w:val="000000"/>
        </w:rPr>
      </w:pPr>
      <w:proofErr w:type="gramStart"/>
      <w:r w:rsidRPr="00524736">
        <w:rPr>
          <w:rFonts w:ascii="ArialMT" w:hAnsi="ArialMT" w:cs="ArialMT"/>
          <w:b/>
          <w:color w:val="000000"/>
        </w:rPr>
        <w:t>experiences</w:t>
      </w:r>
      <w:proofErr w:type="gramEnd"/>
      <w:r w:rsidRPr="00524736">
        <w:rPr>
          <w:rFonts w:ascii="ArialMT" w:hAnsi="ArialMT" w:cs="ArialMT"/>
          <w:b/>
          <w:color w:val="000000"/>
        </w:rPr>
        <w:t xml:space="preserve"> &amp; skills to include on CV’s and personal statements.</w:t>
      </w:r>
    </w:p>
    <w:p w:rsidR="00524736" w:rsidRPr="00524736" w:rsidRDefault="00524736" w:rsidP="00524736">
      <w:pPr>
        <w:autoSpaceDE w:val="0"/>
        <w:autoSpaceDN w:val="0"/>
        <w:adjustRightInd w:val="0"/>
        <w:spacing w:after="0" w:line="240" w:lineRule="auto"/>
        <w:jc w:val="both"/>
        <w:rPr>
          <w:rFonts w:ascii="ArialMT" w:hAnsi="ArialMT" w:cs="ArialMT"/>
          <w:color w:val="000000"/>
        </w:rPr>
      </w:pPr>
    </w:p>
    <w:p w:rsidR="00524736" w:rsidRPr="00524736" w:rsidRDefault="00524736" w:rsidP="00524736">
      <w:pPr>
        <w:autoSpaceDE w:val="0"/>
        <w:autoSpaceDN w:val="0"/>
        <w:adjustRightInd w:val="0"/>
        <w:spacing w:after="0" w:line="240" w:lineRule="auto"/>
        <w:jc w:val="both"/>
        <w:rPr>
          <w:rFonts w:ascii="ArialMT" w:hAnsi="ArialMT" w:cs="ArialMT"/>
          <w:color w:val="000000"/>
        </w:rPr>
      </w:pPr>
      <w:r w:rsidRPr="00524736">
        <w:rPr>
          <w:rFonts w:ascii="ArialMT" w:hAnsi="ArialMT" w:cs="ArialMT"/>
          <w:color w:val="000000"/>
        </w:rPr>
        <w:t>If organisations already have links with schools, the scheme is another opportunity to further enhance this relationship.</w:t>
      </w:r>
    </w:p>
    <w:p w:rsidR="00524736" w:rsidRPr="00524736" w:rsidRDefault="00524736" w:rsidP="00524736">
      <w:pPr>
        <w:autoSpaceDE w:val="0"/>
        <w:autoSpaceDN w:val="0"/>
        <w:adjustRightInd w:val="0"/>
        <w:spacing w:after="0" w:line="240" w:lineRule="auto"/>
        <w:jc w:val="both"/>
        <w:rPr>
          <w:rFonts w:ascii="ArialMT" w:hAnsi="ArialMT" w:cs="ArialMT"/>
          <w:color w:val="000000"/>
        </w:rPr>
      </w:pPr>
    </w:p>
    <w:p w:rsidR="00524736" w:rsidRPr="00524736" w:rsidRDefault="00524736" w:rsidP="00524736">
      <w:pPr>
        <w:autoSpaceDE w:val="0"/>
        <w:autoSpaceDN w:val="0"/>
        <w:adjustRightInd w:val="0"/>
        <w:spacing w:after="0" w:line="240" w:lineRule="auto"/>
        <w:jc w:val="both"/>
        <w:rPr>
          <w:rFonts w:ascii="ArialMT" w:hAnsi="ArialMT" w:cs="ArialMT"/>
          <w:color w:val="000000"/>
        </w:rPr>
      </w:pPr>
      <w:r w:rsidRPr="00524736">
        <w:rPr>
          <w:rFonts w:ascii="ArialMT" w:hAnsi="ArialMT" w:cs="ArialMT"/>
          <w:color w:val="000000"/>
        </w:rPr>
        <w:t>If you wish more information on the scheme and/or how your company/organisation can take part in the scheme please do not hesitate to get in touch.</w:t>
      </w:r>
    </w:p>
    <w:p w:rsidR="00524736" w:rsidRPr="00524736" w:rsidRDefault="00524736" w:rsidP="00524736">
      <w:pPr>
        <w:autoSpaceDE w:val="0"/>
        <w:autoSpaceDN w:val="0"/>
        <w:adjustRightInd w:val="0"/>
        <w:spacing w:after="0" w:line="240" w:lineRule="auto"/>
        <w:rPr>
          <w:rFonts w:ascii="ArialMT" w:hAnsi="ArialMT" w:cs="ArialMT"/>
          <w:color w:val="000000"/>
        </w:rPr>
      </w:pPr>
    </w:p>
    <w:p w:rsidR="00524736" w:rsidRPr="00524736" w:rsidRDefault="00524736" w:rsidP="00524736">
      <w:pPr>
        <w:autoSpaceDE w:val="0"/>
        <w:autoSpaceDN w:val="0"/>
        <w:adjustRightInd w:val="0"/>
        <w:spacing w:after="0" w:line="240" w:lineRule="auto"/>
        <w:rPr>
          <w:rFonts w:ascii="Arial-BoldMT" w:hAnsi="Arial-BoldMT" w:cs="Arial-BoldMT"/>
          <w:b/>
          <w:bCs/>
          <w:color w:val="000000"/>
        </w:rPr>
      </w:pPr>
      <w:r w:rsidRPr="00524736">
        <w:rPr>
          <w:rFonts w:ascii="Arial-BoldMT" w:hAnsi="Arial-BoldMT" w:cs="Arial-BoldMT"/>
          <w:b/>
          <w:bCs/>
          <w:color w:val="000000"/>
        </w:rPr>
        <w:t>Jennifer Smith</w:t>
      </w:r>
    </w:p>
    <w:p w:rsidR="00524736" w:rsidRPr="00524736" w:rsidRDefault="00524736" w:rsidP="00524736">
      <w:pPr>
        <w:autoSpaceDE w:val="0"/>
        <w:autoSpaceDN w:val="0"/>
        <w:adjustRightInd w:val="0"/>
        <w:spacing w:after="0" w:line="240" w:lineRule="auto"/>
        <w:rPr>
          <w:rFonts w:ascii="Arial-BoldMT" w:hAnsi="Arial-BoldMT" w:cs="Arial-BoldMT"/>
          <w:b/>
          <w:bCs/>
          <w:color w:val="000000"/>
        </w:rPr>
      </w:pPr>
      <w:r w:rsidRPr="00524736">
        <w:rPr>
          <w:rFonts w:ascii="Arial-BoldMT" w:hAnsi="Arial-BoldMT" w:cs="Arial-BoldMT"/>
          <w:b/>
          <w:bCs/>
          <w:color w:val="000000"/>
        </w:rPr>
        <w:t>Email: j.smith@abertay.ac.uk</w:t>
      </w:r>
      <w:bookmarkStart w:id="0" w:name="_GoBack"/>
      <w:bookmarkEnd w:id="0"/>
    </w:p>
    <w:p w:rsidR="00524736" w:rsidRPr="00524736" w:rsidRDefault="00524736" w:rsidP="00524736">
      <w:pPr>
        <w:autoSpaceDE w:val="0"/>
        <w:autoSpaceDN w:val="0"/>
        <w:adjustRightInd w:val="0"/>
        <w:spacing w:after="0" w:line="240" w:lineRule="auto"/>
        <w:rPr>
          <w:rFonts w:ascii="Arial-BoldMT" w:hAnsi="Arial-BoldMT" w:cs="Arial-BoldMT"/>
          <w:b/>
          <w:bCs/>
          <w:color w:val="000000"/>
        </w:rPr>
      </w:pPr>
      <w:r w:rsidRPr="00524736">
        <w:rPr>
          <w:rFonts w:ascii="Arial-BoldMT" w:hAnsi="Arial-BoldMT" w:cs="Arial-BoldMT"/>
          <w:b/>
          <w:bCs/>
          <w:color w:val="000000"/>
        </w:rPr>
        <w:t>Phone: 01382 308455</w:t>
      </w:r>
    </w:p>
    <w:p w:rsidR="00981577" w:rsidRPr="00524736" w:rsidRDefault="00524736" w:rsidP="00524736">
      <w:r w:rsidRPr="00524736">
        <w:rPr>
          <w:rFonts w:ascii="Arial-BoldMT" w:hAnsi="Arial-BoldMT" w:cs="Arial-BoldMT"/>
          <w:b/>
          <w:bCs/>
          <w:color w:val="810081"/>
        </w:rPr>
        <w:t>www.nuffieldfoundation.org/scb</w:t>
      </w:r>
    </w:p>
    <w:sectPr w:rsidR="00981577" w:rsidRPr="00524736" w:rsidSect="005247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36"/>
    <w:rsid w:val="00524736"/>
    <w:rsid w:val="00981577"/>
    <w:rsid w:val="00AB5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UAD</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Jennifer</dc:creator>
  <cp:lastModifiedBy>Smith, Jennifer</cp:lastModifiedBy>
  <cp:revision>2</cp:revision>
  <dcterms:created xsi:type="dcterms:W3CDTF">2015-11-25T15:18:00Z</dcterms:created>
  <dcterms:modified xsi:type="dcterms:W3CDTF">2015-11-25T15:18:00Z</dcterms:modified>
</cp:coreProperties>
</file>