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9EF8" w14:textId="1F6B7BD9" w:rsidR="00694104" w:rsidRPr="00FD121B" w:rsidRDefault="00C1423F" w:rsidP="0020797A">
      <w:pPr>
        <w:jc w:val="both"/>
        <w:rPr>
          <w:rFonts w:ascii="Arial" w:hAnsi="Arial" w:cs="Arial"/>
          <w:b/>
          <w:sz w:val="16"/>
          <w:szCs w:val="16"/>
        </w:rPr>
      </w:pPr>
      <w:r w:rsidRPr="00FD121B">
        <w:rPr>
          <w:rFonts w:ascii="Arial" w:hAnsi="Arial" w:cs="Arial"/>
          <w:b/>
          <w:sz w:val="16"/>
          <w:szCs w:val="16"/>
        </w:rPr>
        <w:t xml:space="preserve">Dept of Physics NSS </w:t>
      </w:r>
      <w:r w:rsidR="005807A7" w:rsidRPr="00FD121B">
        <w:rPr>
          <w:rFonts w:ascii="Arial" w:hAnsi="Arial" w:cs="Arial"/>
          <w:b/>
          <w:sz w:val="16"/>
          <w:szCs w:val="16"/>
        </w:rPr>
        <w:t>Analysis</w:t>
      </w:r>
    </w:p>
    <w:p w14:paraId="71CC6545" w14:textId="77777777" w:rsidR="00C1423F" w:rsidRPr="00FD121B" w:rsidRDefault="00C1423F" w:rsidP="0020797A">
      <w:pPr>
        <w:jc w:val="both"/>
        <w:rPr>
          <w:rFonts w:ascii="Arial" w:hAnsi="Arial" w:cs="Arial"/>
          <w:sz w:val="16"/>
          <w:szCs w:val="16"/>
        </w:rPr>
      </w:pPr>
    </w:p>
    <w:p w14:paraId="7FFEC50F" w14:textId="289A9A69" w:rsidR="00C1423F" w:rsidRPr="00FD121B" w:rsidRDefault="00C1423F" w:rsidP="0020797A">
      <w:pPr>
        <w:jc w:val="both"/>
        <w:rPr>
          <w:rFonts w:ascii="Arial" w:hAnsi="Arial" w:cs="Arial"/>
          <w:sz w:val="16"/>
          <w:szCs w:val="16"/>
        </w:rPr>
      </w:pPr>
      <w:r w:rsidRPr="00FD121B">
        <w:rPr>
          <w:rFonts w:ascii="Arial" w:hAnsi="Arial" w:cs="Arial"/>
          <w:sz w:val="16"/>
          <w:szCs w:val="16"/>
        </w:rPr>
        <w:t xml:space="preserve">The Department’s performance in this year’s NSS was somewhat disappointing with the average score overall questions dropping from 88 % in 2017 to 84 % </w:t>
      </w:r>
      <w:r w:rsidR="004F4EC0" w:rsidRPr="00FD121B">
        <w:rPr>
          <w:rFonts w:ascii="Arial" w:hAnsi="Arial" w:cs="Arial"/>
          <w:sz w:val="16"/>
          <w:szCs w:val="16"/>
        </w:rPr>
        <w:t>in 2018</w:t>
      </w:r>
      <w:r w:rsidRPr="00FD121B">
        <w:rPr>
          <w:rFonts w:ascii="Arial" w:hAnsi="Arial" w:cs="Arial"/>
          <w:sz w:val="16"/>
          <w:szCs w:val="16"/>
        </w:rPr>
        <w:t>. Student Satisfaction changed from 88.9 % in 20</w:t>
      </w:r>
      <w:r w:rsidR="004F4EC0" w:rsidRPr="00FD121B">
        <w:rPr>
          <w:rFonts w:ascii="Arial" w:hAnsi="Arial" w:cs="Arial"/>
          <w:sz w:val="16"/>
          <w:szCs w:val="16"/>
        </w:rPr>
        <w:t xml:space="preserve">17 to 88.1 % which can be attributed to a change in the sample size. In 2017 39 students out of 63 (61 %) and in 2018 32 students out of 54 (59 %) completed the survey. Changes in some of the values in the NSS must be understood with a reference to the fact that in 2017 a single student corresponds to 2.6 % whilst in 2018 a single student corresponds to 3.1 %. </w:t>
      </w:r>
    </w:p>
    <w:p w14:paraId="36D365AD" w14:textId="77777777" w:rsidR="004F4EC0" w:rsidRPr="00FD121B" w:rsidRDefault="004F4EC0" w:rsidP="0020797A">
      <w:pPr>
        <w:jc w:val="both"/>
        <w:rPr>
          <w:rFonts w:ascii="Arial" w:hAnsi="Arial" w:cs="Arial"/>
          <w:sz w:val="16"/>
          <w:szCs w:val="16"/>
        </w:rPr>
      </w:pPr>
    </w:p>
    <w:p w14:paraId="160DD6E7" w14:textId="216C6271" w:rsidR="00AA1CB1" w:rsidRPr="00FD121B" w:rsidRDefault="00AA1CB1" w:rsidP="0020797A">
      <w:pPr>
        <w:jc w:val="both"/>
        <w:rPr>
          <w:rFonts w:ascii="Arial" w:hAnsi="Arial" w:cs="Arial"/>
          <w:sz w:val="16"/>
          <w:szCs w:val="16"/>
        </w:rPr>
      </w:pPr>
      <w:r w:rsidRPr="00FD121B">
        <w:rPr>
          <w:rFonts w:ascii="Arial" w:hAnsi="Arial" w:cs="Arial"/>
          <w:sz w:val="16"/>
          <w:szCs w:val="16"/>
        </w:rPr>
        <w:t xml:space="preserve">Of the scores achieved by the department on the individual questions 10 were in the top quartile, 11 in the second quartile, </w:t>
      </w:r>
      <w:proofErr w:type="gramStart"/>
      <w:r w:rsidR="0074336D" w:rsidRPr="00FD121B">
        <w:rPr>
          <w:rFonts w:ascii="Arial" w:hAnsi="Arial" w:cs="Arial"/>
          <w:sz w:val="16"/>
          <w:szCs w:val="16"/>
        </w:rPr>
        <w:t>3</w:t>
      </w:r>
      <w:proofErr w:type="gramEnd"/>
      <w:r w:rsidRPr="00FD121B">
        <w:rPr>
          <w:rFonts w:ascii="Arial" w:hAnsi="Arial" w:cs="Arial"/>
          <w:sz w:val="16"/>
          <w:szCs w:val="16"/>
        </w:rPr>
        <w:t xml:space="preserve"> in the third quartile and disappointingly 3 in the bottom quartile. These should be compared with 2017 where 12 were in the top quartile, 9 in the second quartile, </w:t>
      </w:r>
      <w:proofErr w:type="gramStart"/>
      <w:r w:rsidRPr="00FD121B">
        <w:rPr>
          <w:rFonts w:ascii="Arial" w:hAnsi="Arial" w:cs="Arial"/>
          <w:sz w:val="16"/>
          <w:szCs w:val="16"/>
        </w:rPr>
        <w:t>5</w:t>
      </w:r>
      <w:proofErr w:type="gramEnd"/>
      <w:r w:rsidRPr="00FD121B">
        <w:rPr>
          <w:rFonts w:ascii="Arial" w:hAnsi="Arial" w:cs="Arial"/>
          <w:sz w:val="16"/>
          <w:szCs w:val="16"/>
        </w:rPr>
        <w:t xml:space="preserve"> in the third quartile and only 1 in the bottom quartile.</w:t>
      </w:r>
    </w:p>
    <w:p w14:paraId="66F080E7" w14:textId="5F89B6C1" w:rsidR="004F4EC0" w:rsidRPr="00FD121B" w:rsidRDefault="005807A7" w:rsidP="0020797A">
      <w:pPr>
        <w:jc w:val="both"/>
        <w:rPr>
          <w:rFonts w:ascii="Arial" w:hAnsi="Arial" w:cs="Arial"/>
          <w:sz w:val="16"/>
          <w:szCs w:val="16"/>
        </w:rPr>
      </w:pPr>
      <w:r w:rsidRPr="00FD121B">
        <w:rPr>
          <w:rFonts w:ascii="Arial" w:hAnsi="Arial" w:cs="Arial"/>
          <w:sz w:val="16"/>
          <w:szCs w:val="16"/>
        </w:rPr>
        <w:t>This year, based on the average of all question scores, the department ranks</w:t>
      </w:r>
      <w:r w:rsidR="004F4EC0" w:rsidRPr="00FD121B">
        <w:rPr>
          <w:rFonts w:ascii="Arial" w:hAnsi="Arial" w:cs="Arial"/>
          <w:sz w:val="16"/>
          <w:szCs w:val="16"/>
        </w:rPr>
        <w:t xml:space="preserve"> </w:t>
      </w:r>
      <w:r w:rsidRPr="00FD121B">
        <w:rPr>
          <w:rFonts w:ascii="Arial" w:hAnsi="Arial" w:cs="Arial"/>
          <w:sz w:val="16"/>
          <w:szCs w:val="16"/>
        </w:rPr>
        <w:t>first</w:t>
      </w:r>
      <w:r w:rsidR="004F4EC0" w:rsidRPr="00FD121B">
        <w:rPr>
          <w:rFonts w:ascii="Arial" w:hAnsi="Arial" w:cs="Arial"/>
          <w:sz w:val="16"/>
          <w:szCs w:val="16"/>
        </w:rPr>
        <w:t xml:space="preserve"> in the Faculty</w:t>
      </w:r>
      <w:r w:rsidRPr="00FD121B">
        <w:rPr>
          <w:rFonts w:ascii="Arial" w:hAnsi="Arial" w:cs="Arial"/>
          <w:sz w:val="16"/>
          <w:szCs w:val="16"/>
        </w:rPr>
        <w:t>, third in the University, Disappointingly our rankings in the UK and Scotland have slipped from 8</w:t>
      </w:r>
      <w:r w:rsidRPr="00FD121B">
        <w:rPr>
          <w:rFonts w:ascii="Arial" w:hAnsi="Arial" w:cs="Arial"/>
          <w:sz w:val="16"/>
          <w:szCs w:val="16"/>
          <w:vertAlign w:val="superscript"/>
        </w:rPr>
        <w:t>th</w:t>
      </w:r>
      <w:r w:rsidRPr="00FD121B">
        <w:rPr>
          <w:rFonts w:ascii="Arial" w:hAnsi="Arial" w:cs="Arial"/>
          <w:sz w:val="16"/>
          <w:szCs w:val="16"/>
        </w:rPr>
        <w:t xml:space="preserve"> to 14</w:t>
      </w:r>
      <w:r w:rsidRPr="00FD121B">
        <w:rPr>
          <w:rFonts w:ascii="Arial" w:hAnsi="Arial" w:cs="Arial"/>
          <w:sz w:val="16"/>
          <w:szCs w:val="16"/>
          <w:vertAlign w:val="superscript"/>
        </w:rPr>
        <w:t>th</w:t>
      </w:r>
      <w:r w:rsidRPr="00FD121B">
        <w:rPr>
          <w:rFonts w:ascii="Arial" w:hAnsi="Arial" w:cs="Arial"/>
          <w:sz w:val="16"/>
          <w:szCs w:val="16"/>
        </w:rPr>
        <w:t xml:space="preserve"> in UK and 2</w:t>
      </w:r>
      <w:r w:rsidRPr="00FD121B">
        <w:rPr>
          <w:rFonts w:ascii="Arial" w:hAnsi="Arial" w:cs="Arial"/>
          <w:sz w:val="16"/>
          <w:szCs w:val="16"/>
          <w:vertAlign w:val="superscript"/>
        </w:rPr>
        <w:t>nd</w:t>
      </w:r>
      <w:r w:rsidRPr="00FD121B">
        <w:rPr>
          <w:rFonts w:ascii="Arial" w:hAnsi="Arial" w:cs="Arial"/>
          <w:sz w:val="16"/>
          <w:szCs w:val="16"/>
        </w:rPr>
        <w:t xml:space="preserve"> to 4</w:t>
      </w:r>
      <w:r w:rsidRPr="00FD121B">
        <w:rPr>
          <w:rFonts w:ascii="Arial" w:hAnsi="Arial" w:cs="Arial"/>
          <w:sz w:val="16"/>
          <w:szCs w:val="16"/>
          <w:vertAlign w:val="superscript"/>
        </w:rPr>
        <w:t>th</w:t>
      </w:r>
      <w:r w:rsidRPr="00FD121B">
        <w:rPr>
          <w:rFonts w:ascii="Arial" w:hAnsi="Arial" w:cs="Arial"/>
          <w:sz w:val="16"/>
          <w:szCs w:val="16"/>
        </w:rPr>
        <w:t xml:space="preserve"> in Scotland. </w:t>
      </w:r>
    </w:p>
    <w:p w14:paraId="5EC437B9" w14:textId="77777777" w:rsidR="004F4EC0" w:rsidRPr="00FD121B" w:rsidRDefault="004F4EC0" w:rsidP="0020797A">
      <w:pPr>
        <w:jc w:val="both"/>
        <w:rPr>
          <w:rFonts w:ascii="Arial" w:hAnsi="Arial" w:cs="Arial"/>
          <w:sz w:val="16"/>
          <w:szCs w:val="16"/>
        </w:rPr>
      </w:pPr>
    </w:p>
    <w:p w14:paraId="4E227EB1" w14:textId="22D3EA62" w:rsidR="004F4EC0" w:rsidRPr="00FD121B" w:rsidRDefault="004F4EC0" w:rsidP="0020797A">
      <w:pPr>
        <w:jc w:val="both"/>
        <w:rPr>
          <w:rFonts w:ascii="Arial" w:hAnsi="Arial" w:cs="Arial"/>
          <w:b/>
          <w:sz w:val="16"/>
          <w:szCs w:val="16"/>
        </w:rPr>
      </w:pPr>
      <w:r w:rsidRPr="00FD121B">
        <w:rPr>
          <w:rFonts w:ascii="Arial" w:hAnsi="Arial" w:cs="Arial"/>
          <w:b/>
          <w:sz w:val="16"/>
          <w:szCs w:val="16"/>
        </w:rPr>
        <w:t>Question 27 Overall Satisfaction.</w:t>
      </w:r>
    </w:p>
    <w:p w14:paraId="22B724FA" w14:textId="2A4F9D4F" w:rsidR="00835376" w:rsidRPr="00FD121B" w:rsidRDefault="00835376" w:rsidP="0020797A">
      <w:pPr>
        <w:jc w:val="both"/>
        <w:rPr>
          <w:rFonts w:ascii="Arial" w:hAnsi="Arial" w:cs="Arial"/>
          <w:sz w:val="16"/>
          <w:szCs w:val="16"/>
        </w:rPr>
      </w:pPr>
      <w:r w:rsidRPr="00FD121B">
        <w:rPr>
          <w:rFonts w:ascii="Arial" w:hAnsi="Arial" w:cs="Arial"/>
          <w:sz w:val="16"/>
          <w:szCs w:val="16"/>
        </w:rPr>
        <w:t xml:space="preserve">The </w:t>
      </w:r>
      <w:r w:rsidR="005D6458">
        <w:rPr>
          <w:rFonts w:ascii="Arial" w:hAnsi="Arial" w:cs="Arial"/>
          <w:sz w:val="16"/>
          <w:szCs w:val="16"/>
        </w:rPr>
        <w:t>D</w:t>
      </w:r>
      <w:bookmarkStart w:id="0" w:name="_GoBack"/>
      <w:bookmarkEnd w:id="0"/>
      <w:r w:rsidRPr="00FD121B">
        <w:rPr>
          <w:rFonts w:ascii="Arial" w:hAnsi="Arial" w:cs="Arial"/>
          <w:sz w:val="16"/>
          <w:szCs w:val="16"/>
        </w:rPr>
        <w:t xml:space="preserve">epartment’s performance on this question is essentially the same as last year. Analysis of the actual student responses to the question (data obtained from the Office for Students) shows that whilst the percentage of students who were either happy remained the same the number of students who were unhappy decreased from 6 % in 2017 to 3 % in 2018 and this shift was accompanied by an increase in the number of students who were neutral 6% (2017) to 8 % (2018). </w:t>
      </w:r>
    </w:p>
    <w:p w14:paraId="68F564F9" w14:textId="77777777" w:rsidR="00835376" w:rsidRPr="00FD121B" w:rsidRDefault="00835376" w:rsidP="0020797A">
      <w:pPr>
        <w:jc w:val="both"/>
        <w:rPr>
          <w:rFonts w:ascii="Arial" w:hAnsi="Arial" w:cs="Arial"/>
          <w:sz w:val="16"/>
          <w:szCs w:val="16"/>
        </w:rPr>
      </w:pPr>
    </w:p>
    <w:p w14:paraId="292F8531" w14:textId="729ACFE2" w:rsidR="00835376" w:rsidRPr="00FD121B" w:rsidRDefault="00835376" w:rsidP="0020797A">
      <w:pPr>
        <w:jc w:val="both"/>
        <w:rPr>
          <w:rFonts w:ascii="Arial" w:hAnsi="Arial" w:cs="Arial"/>
          <w:b/>
          <w:sz w:val="16"/>
          <w:szCs w:val="16"/>
        </w:rPr>
      </w:pPr>
      <w:r w:rsidRPr="00FD121B">
        <w:rPr>
          <w:rFonts w:ascii="Arial" w:hAnsi="Arial" w:cs="Arial"/>
          <w:b/>
          <w:sz w:val="16"/>
          <w:szCs w:val="16"/>
        </w:rPr>
        <w:t xml:space="preserve">Questions 1 – 4 </w:t>
      </w:r>
      <w:proofErr w:type="gramStart"/>
      <w:r w:rsidR="0020797A" w:rsidRPr="00FD121B">
        <w:rPr>
          <w:rFonts w:ascii="Arial" w:hAnsi="Arial" w:cs="Arial"/>
          <w:b/>
          <w:sz w:val="16"/>
          <w:szCs w:val="16"/>
        </w:rPr>
        <w:t>The</w:t>
      </w:r>
      <w:proofErr w:type="gramEnd"/>
      <w:r w:rsidR="0020797A" w:rsidRPr="00FD121B">
        <w:rPr>
          <w:rFonts w:ascii="Arial" w:hAnsi="Arial" w:cs="Arial"/>
          <w:b/>
          <w:sz w:val="16"/>
          <w:szCs w:val="16"/>
        </w:rPr>
        <w:t xml:space="preserve"> Teaching on My Course</w:t>
      </w:r>
    </w:p>
    <w:p w14:paraId="216EB8E1" w14:textId="350886DE" w:rsidR="00835376" w:rsidRPr="00FD121B" w:rsidRDefault="00835376" w:rsidP="0020797A">
      <w:pPr>
        <w:jc w:val="both"/>
        <w:rPr>
          <w:rFonts w:ascii="Arial" w:hAnsi="Arial" w:cs="Arial"/>
          <w:sz w:val="16"/>
          <w:szCs w:val="16"/>
        </w:rPr>
      </w:pPr>
      <w:r w:rsidRPr="00FD121B">
        <w:rPr>
          <w:rFonts w:ascii="Arial" w:hAnsi="Arial" w:cs="Arial"/>
          <w:sz w:val="16"/>
          <w:szCs w:val="16"/>
        </w:rPr>
        <w:t>Table 1 shows</w:t>
      </w:r>
      <w:r w:rsidR="00D14871" w:rsidRPr="00FD121B">
        <w:rPr>
          <w:rFonts w:ascii="Arial" w:hAnsi="Arial" w:cs="Arial"/>
          <w:sz w:val="16"/>
          <w:szCs w:val="16"/>
        </w:rPr>
        <w:t xml:space="preserve"> the percentage change in student satisfaction for the TEF group of questions “The Teaching on My Course”. Aside from Q4, </w:t>
      </w:r>
      <w:r w:rsidR="0020797A" w:rsidRPr="00FD121B">
        <w:rPr>
          <w:rFonts w:ascii="Arial" w:hAnsi="Arial" w:cs="Arial"/>
          <w:sz w:val="16"/>
          <w:szCs w:val="16"/>
        </w:rPr>
        <w:t xml:space="preserve">“My course has challenged me to achieve my best work” most of the changes are small and indicate that the staff are teaching well. </w:t>
      </w:r>
    </w:p>
    <w:p w14:paraId="4D3864B1" w14:textId="77777777" w:rsidR="00835376" w:rsidRPr="00FD121B" w:rsidRDefault="00835376" w:rsidP="0020797A">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835376" w:rsidRPr="00FD121B" w14:paraId="21952BFE" w14:textId="77777777" w:rsidTr="00835376">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5244B641" w14:textId="77777777" w:rsidR="00835376" w:rsidRPr="00FD121B" w:rsidRDefault="00835376" w:rsidP="00FF6E5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3110C26B" w14:textId="72C57BB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6AFF3E70" w14:textId="3BB4492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w:t>
            </w:r>
          </w:p>
        </w:tc>
        <w:tc>
          <w:tcPr>
            <w:tcW w:w="760" w:type="dxa"/>
            <w:tcBorders>
              <w:top w:val="single" w:sz="4" w:space="0" w:color="E2EFDA"/>
              <w:left w:val="nil"/>
              <w:bottom w:val="single" w:sz="4" w:space="0" w:color="E2EFDA"/>
              <w:right w:val="nil"/>
            </w:tcBorders>
            <w:shd w:val="clear" w:color="auto" w:fill="auto"/>
            <w:noWrap/>
            <w:vAlign w:val="bottom"/>
          </w:tcPr>
          <w:p w14:paraId="5D0B3809" w14:textId="0B8E934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w:t>
            </w:r>
          </w:p>
        </w:tc>
        <w:tc>
          <w:tcPr>
            <w:tcW w:w="760" w:type="dxa"/>
            <w:tcBorders>
              <w:top w:val="single" w:sz="4" w:space="0" w:color="E2EFDA"/>
              <w:left w:val="nil"/>
              <w:bottom w:val="single" w:sz="4" w:space="0" w:color="E2EFDA"/>
              <w:right w:val="nil"/>
            </w:tcBorders>
            <w:shd w:val="clear" w:color="auto" w:fill="auto"/>
            <w:noWrap/>
            <w:vAlign w:val="bottom"/>
          </w:tcPr>
          <w:p w14:paraId="12719A19" w14:textId="77B55CBD"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Q3</w:t>
            </w:r>
          </w:p>
        </w:tc>
        <w:tc>
          <w:tcPr>
            <w:tcW w:w="760" w:type="dxa"/>
            <w:tcBorders>
              <w:top w:val="single" w:sz="4" w:space="0" w:color="E2EFDA"/>
              <w:left w:val="nil"/>
              <w:bottom w:val="single" w:sz="4" w:space="0" w:color="E2EFDA"/>
              <w:right w:val="nil"/>
            </w:tcBorders>
            <w:shd w:val="clear" w:color="auto" w:fill="auto"/>
            <w:noWrap/>
            <w:vAlign w:val="bottom"/>
          </w:tcPr>
          <w:p w14:paraId="2B3168FB" w14:textId="03B3BD38"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Q4</w:t>
            </w:r>
          </w:p>
        </w:tc>
      </w:tr>
      <w:tr w:rsidR="00835376" w:rsidRPr="00FD121B" w14:paraId="416EF7EA" w14:textId="77777777" w:rsidTr="00835376">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62C6EDA3" w14:textId="7777777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49770EB" w14:textId="29708E2E"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single" w:sz="4" w:space="0" w:color="E2EFDA"/>
              <w:left w:val="nil"/>
              <w:bottom w:val="single" w:sz="4" w:space="0" w:color="E2EFDA"/>
              <w:right w:val="nil"/>
            </w:tcBorders>
            <w:shd w:val="clear" w:color="auto" w:fill="auto"/>
            <w:noWrap/>
            <w:vAlign w:val="bottom"/>
            <w:hideMark/>
          </w:tcPr>
          <w:p w14:paraId="40D38DA9" w14:textId="0504EA5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single" w:sz="4" w:space="0" w:color="E2EFDA"/>
              <w:left w:val="nil"/>
              <w:bottom w:val="single" w:sz="4" w:space="0" w:color="E2EFDA"/>
              <w:right w:val="nil"/>
            </w:tcBorders>
            <w:shd w:val="clear" w:color="auto" w:fill="auto"/>
            <w:noWrap/>
            <w:vAlign w:val="bottom"/>
            <w:hideMark/>
          </w:tcPr>
          <w:p w14:paraId="0EEE5F45" w14:textId="59DF6D12"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69C9897E" w14:textId="571BE40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97</w:t>
            </w:r>
          </w:p>
        </w:tc>
        <w:tc>
          <w:tcPr>
            <w:tcW w:w="760" w:type="dxa"/>
            <w:tcBorders>
              <w:top w:val="single" w:sz="4" w:space="0" w:color="E2EFDA"/>
              <w:left w:val="nil"/>
              <w:bottom w:val="single" w:sz="4" w:space="0" w:color="E2EFDA"/>
              <w:right w:val="nil"/>
            </w:tcBorders>
            <w:shd w:val="clear" w:color="auto" w:fill="auto"/>
            <w:noWrap/>
            <w:vAlign w:val="bottom"/>
            <w:hideMark/>
          </w:tcPr>
          <w:p w14:paraId="73ACA626" w14:textId="6062794C"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86</w:t>
            </w:r>
          </w:p>
        </w:tc>
      </w:tr>
      <w:tr w:rsidR="00835376" w:rsidRPr="00FD121B" w14:paraId="1C83982E" w14:textId="77777777" w:rsidTr="00835376">
        <w:trPr>
          <w:trHeight w:val="320"/>
        </w:trPr>
        <w:tc>
          <w:tcPr>
            <w:tcW w:w="760" w:type="dxa"/>
            <w:tcBorders>
              <w:top w:val="nil"/>
              <w:left w:val="nil"/>
              <w:bottom w:val="nil"/>
              <w:right w:val="nil"/>
            </w:tcBorders>
            <w:shd w:val="clear" w:color="auto" w:fill="auto"/>
            <w:noWrap/>
            <w:vAlign w:val="bottom"/>
            <w:hideMark/>
          </w:tcPr>
          <w:p w14:paraId="5929AC70" w14:textId="7777777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EC93C20" w14:textId="37504D4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nil"/>
              <w:left w:val="nil"/>
              <w:bottom w:val="nil"/>
              <w:right w:val="nil"/>
            </w:tcBorders>
            <w:shd w:val="clear" w:color="auto" w:fill="auto"/>
            <w:noWrap/>
            <w:vAlign w:val="bottom"/>
            <w:hideMark/>
          </w:tcPr>
          <w:p w14:paraId="79145FA1" w14:textId="6545EF7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1DA592AF" w14:textId="5A01F3EA"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nil"/>
              <w:left w:val="nil"/>
              <w:bottom w:val="nil"/>
              <w:right w:val="nil"/>
            </w:tcBorders>
            <w:shd w:val="clear" w:color="auto" w:fill="auto"/>
            <w:noWrap/>
            <w:vAlign w:val="bottom"/>
            <w:hideMark/>
          </w:tcPr>
          <w:p w14:paraId="73F90C54" w14:textId="7BC58A99"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345ADAAB" w14:textId="5B70997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835376" w:rsidRPr="00FD121B" w14:paraId="4DC4CD9C" w14:textId="77777777" w:rsidTr="00835376">
        <w:trPr>
          <w:trHeight w:val="320"/>
        </w:trPr>
        <w:tc>
          <w:tcPr>
            <w:tcW w:w="760" w:type="dxa"/>
            <w:tcBorders>
              <w:top w:val="nil"/>
              <w:left w:val="nil"/>
              <w:bottom w:val="nil"/>
              <w:right w:val="nil"/>
            </w:tcBorders>
            <w:shd w:val="clear" w:color="auto" w:fill="auto"/>
            <w:noWrap/>
            <w:vAlign w:val="bottom"/>
          </w:tcPr>
          <w:p w14:paraId="796F29F4" w14:textId="74E5A52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38A97F23" w14:textId="336A174F" w:rsidR="00835376" w:rsidRPr="00FD121B" w:rsidRDefault="00D1487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97F212E" w14:textId="2FB3AEA0"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w:t>
            </w:r>
            <w:r w:rsidRPr="00FD121B">
              <w:rPr>
                <w:rFonts w:ascii="Arial" w:eastAsia="Times New Roman" w:hAnsi="Arial" w:cs="Arial"/>
                <w:color w:val="000000"/>
                <w:sz w:val="16"/>
                <w:szCs w:val="16"/>
              </w:rPr>
              <w:t>2</w:t>
            </w:r>
          </w:p>
        </w:tc>
        <w:tc>
          <w:tcPr>
            <w:tcW w:w="760" w:type="dxa"/>
            <w:tcBorders>
              <w:top w:val="nil"/>
              <w:left w:val="nil"/>
              <w:bottom w:val="nil"/>
              <w:right w:val="nil"/>
            </w:tcBorders>
            <w:shd w:val="clear" w:color="auto" w:fill="auto"/>
            <w:noWrap/>
            <w:vAlign w:val="bottom"/>
          </w:tcPr>
          <w:p w14:paraId="7D28B5C7" w14:textId="44AA2BDB"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1DD28BDB" w14:textId="7921BE6E"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314C0E13" w14:textId="1898851B"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r2</w:t>
            </w:r>
          </w:p>
        </w:tc>
      </w:tr>
      <w:tr w:rsidR="00835376" w:rsidRPr="00FD121B" w14:paraId="58CADC38" w14:textId="77777777" w:rsidTr="00835376">
        <w:trPr>
          <w:trHeight w:val="320"/>
        </w:trPr>
        <w:tc>
          <w:tcPr>
            <w:tcW w:w="760" w:type="dxa"/>
            <w:tcBorders>
              <w:top w:val="nil"/>
              <w:left w:val="nil"/>
              <w:bottom w:val="nil"/>
              <w:right w:val="nil"/>
            </w:tcBorders>
            <w:shd w:val="clear" w:color="auto" w:fill="auto"/>
            <w:noWrap/>
            <w:vAlign w:val="bottom"/>
          </w:tcPr>
          <w:p w14:paraId="338C797F" w14:textId="28FE648C"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2F1DB988" w14:textId="747861B8" w:rsidR="00835376" w:rsidRPr="00FD121B" w:rsidRDefault="00D1487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22635952" w14:textId="5A20D4EA"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58665A22" w14:textId="6507FEDA"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699C9ECB" w14:textId="18ADFCC5"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r2</w:t>
            </w:r>
          </w:p>
        </w:tc>
        <w:tc>
          <w:tcPr>
            <w:tcW w:w="760" w:type="dxa"/>
            <w:tcBorders>
              <w:top w:val="nil"/>
              <w:left w:val="nil"/>
              <w:bottom w:val="nil"/>
              <w:right w:val="nil"/>
            </w:tcBorders>
            <w:shd w:val="clear" w:color="auto" w:fill="auto"/>
            <w:noWrap/>
            <w:vAlign w:val="bottom"/>
          </w:tcPr>
          <w:p w14:paraId="3884C6C9" w14:textId="140AD494"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r3</w:t>
            </w:r>
          </w:p>
        </w:tc>
      </w:tr>
    </w:tbl>
    <w:p w14:paraId="243F134B" w14:textId="77777777" w:rsidR="004F4EC0" w:rsidRPr="00FD121B" w:rsidRDefault="004F4EC0" w:rsidP="0020797A">
      <w:pPr>
        <w:jc w:val="both"/>
        <w:rPr>
          <w:rFonts w:ascii="Arial" w:hAnsi="Arial" w:cs="Arial"/>
          <w:sz w:val="16"/>
          <w:szCs w:val="16"/>
        </w:rPr>
      </w:pPr>
    </w:p>
    <w:p w14:paraId="4F6411F3" w14:textId="4469C1A3" w:rsidR="00D14871" w:rsidRPr="00FD121B" w:rsidRDefault="00D14871" w:rsidP="0020797A">
      <w:pPr>
        <w:jc w:val="both"/>
        <w:rPr>
          <w:rFonts w:ascii="Arial" w:hAnsi="Arial" w:cs="Arial"/>
          <w:i/>
          <w:sz w:val="16"/>
          <w:szCs w:val="16"/>
        </w:rPr>
      </w:pPr>
      <w:r w:rsidRPr="00FD121B">
        <w:rPr>
          <w:rFonts w:ascii="Arial" w:hAnsi="Arial" w:cs="Arial"/>
          <w:i/>
          <w:sz w:val="16"/>
          <w:szCs w:val="16"/>
        </w:rPr>
        <w:t xml:space="preserve">Table 1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“The Teaching on My Course”</w:t>
      </w:r>
    </w:p>
    <w:p w14:paraId="1DF70C18" w14:textId="77777777" w:rsidR="00FF6E52" w:rsidRPr="00FD121B" w:rsidRDefault="00FF6E52" w:rsidP="0020797A">
      <w:pPr>
        <w:jc w:val="both"/>
        <w:rPr>
          <w:rFonts w:ascii="Arial" w:hAnsi="Arial" w:cs="Arial"/>
          <w:sz w:val="16"/>
          <w:szCs w:val="16"/>
        </w:rPr>
      </w:pPr>
    </w:p>
    <w:p w14:paraId="2997B2B0" w14:textId="77777777" w:rsidR="00FF6E52" w:rsidRPr="00FD121B" w:rsidRDefault="00FF6E52" w:rsidP="0020797A">
      <w:pPr>
        <w:jc w:val="both"/>
        <w:rPr>
          <w:rFonts w:ascii="Arial" w:hAnsi="Arial" w:cs="Arial"/>
          <w:sz w:val="16"/>
          <w:szCs w:val="16"/>
        </w:rPr>
      </w:pPr>
    </w:p>
    <w:p w14:paraId="687C70F6" w14:textId="6C436A34" w:rsidR="00FF6E52" w:rsidRPr="00FD121B" w:rsidRDefault="00FF6E52" w:rsidP="00FF6E52">
      <w:pPr>
        <w:jc w:val="both"/>
        <w:rPr>
          <w:rFonts w:ascii="Arial" w:hAnsi="Arial" w:cs="Arial"/>
          <w:b/>
          <w:sz w:val="16"/>
          <w:szCs w:val="16"/>
        </w:rPr>
      </w:pPr>
      <w:r w:rsidRPr="00FD121B">
        <w:rPr>
          <w:rFonts w:ascii="Arial" w:hAnsi="Arial" w:cs="Arial"/>
          <w:b/>
          <w:sz w:val="16"/>
          <w:szCs w:val="16"/>
        </w:rPr>
        <w:t>Questions 5 – 7 Learning opportunities</w:t>
      </w:r>
    </w:p>
    <w:p w14:paraId="766EF161" w14:textId="77777777" w:rsidR="00FF6E52" w:rsidRPr="00FD121B" w:rsidRDefault="00FF6E52" w:rsidP="00FF6E52">
      <w:pPr>
        <w:jc w:val="both"/>
        <w:rPr>
          <w:rFonts w:ascii="Arial" w:hAnsi="Arial" w:cs="Arial"/>
          <w:b/>
          <w:sz w:val="16"/>
          <w:szCs w:val="16"/>
        </w:rPr>
      </w:pPr>
    </w:p>
    <w:p w14:paraId="192EFE8B" w14:textId="3E43F7EE" w:rsidR="00FF6E52" w:rsidRPr="00FD121B" w:rsidRDefault="00FF6E52" w:rsidP="00FF6E52">
      <w:pPr>
        <w:jc w:val="both"/>
        <w:rPr>
          <w:rFonts w:ascii="Arial" w:hAnsi="Arial" w:cs="Arial"/>
          <w:sz w:val="16"/>
          <w:szCs w:val="16"/>
        </w:rPr>
      </w:pPr>
      <w:r w:rsidRPr="00FD121B">
        <w:rPr>
          <w:rFonts w:ascii="Arial" w:hAnsi="Arial" w:cs="Arial"/>
          <w:sz w:val="16"/>
          <w:szCs w:val="16"/>
        </w:rPr>
        <w:t>Table 2 shows the responses for the NSS questions related to Learning Opportunities. Q</w:t>
      </w:r>
      <w:r w:rsidR="00CE3981" w:rsidRPr="00FD121B">
        <w:rPr>
          <w:rFonts w:ascii="Arial" w:hAnsi="Arial" w:cs="Arial"/>
          <w:sz w:val="16"/>
          <w:szCs w:val="16"/>
        </w:rPr>
        <w:t xml:space="preserve">uestions 5 and 6 for 2018 show significant drops compared with the values obtained in 2017 whilst Q7 shows an improvement. </w:t>
      </w:r>
      <w:r w:rsidR="00187C47" w:rsidRPr="00FD121B">
        <w:rPr>
          <w:rFonts w:ascii="Arial" w:hAnsi="Arial" w:cs="Arial"/>
          <w:sz w:val="16"/>
          <w:szCs w:val="16"/>
        </w:rPr>
        <w:t xml:space="preserve">It is the effect of these two questions that has seen the overall drop in our </w:t>
      </w:r>
      <w:r w:rsidR="00085C02" w:rsidRPr="00FD121B">
        <w:rPr>
          <w:rFonts w:ascii="Arial" w:hAnsi="Arial" w:cs="Arial"/>
          <w:sz w:val="16"/>
          <w:szCs w:val="16"/>
        </w:rPr>
        <w:t xml:space="preserve">average over all questions. </w:t>
      </w:r>
      <w:r w:rsidR="00CE3981" w:rsidRPr="00FD121B">
        <w:rPr>
          <w:rFonts w:ascii="Arial" w:hAnsi="Arial" w:cs="Arial"/>
          <w:sz w:val="16"/>
          <w:szCs w:val="16"/>
        </w:rPr>
        <w:t>For Q</w:t>
      </w:r>
      <w:r w:rsidR="00FC65EF" w:rsidRPr="00FD121B">
        <w:rPr>
          <w:rFonts w:ascii="Arial" w:hAnsi="Arial" w:cs="Arial"/>
          <w:sz w:val="16"/>
          <w:szCs w:val="16"/>
        </w:rPr>
        <w:t>5 and Q6</w:t>
      </w:r>
      <w:r w:rsidR="00CE3981" w:rsidRPr="00FD121B">
        <w:rPr>
          <w:rFonts w:ascii="Arial" w:hAnsi="Arial" w:cs="Arial"/>
          <w:sz w:val="16"/>
          <w:szCs w:val="16"/>
        </w:rPr>
        <w:t xml:space="preserve"> analysis of the individual responses shows an increase in both those who were neutral in their response </w:t>
      </w:r>
      <w:r w:rsidR="001E0F00" w:rsidRPr="00FD121B">
        <w:rPr>
          <w:rFonts w:ascii="Arial" w:hAnsi="Arial" w:cs="Arial"/>
          <w:sz w:val="16"/>
          <w:szCs w:val="16"/>
        </w:rPr>
        <w:t>and</w:t>
      </w:r>
      <w:r w:rsidR="00CE3981" w:rsidRPr="00FD121B">
        <w:rPr>
          <w:rFonts w:ascii="Arial" w:hAnsi="Arial" w:cs="Arial"/>
          <w:sz w:val="16"/>
          <w:szCs w:val="16"/>
        </w:rPr>
        <w:t xml:space="preserve"> those who were dissatisfied (Q5 10 % were dissatisfied and 12 % neutral whilst for Q6 25 % </w:t>
      </w:r>
      <w:r w:rsidR="00FC65EF" w:rsidRPr="00FD121B">
        <w:rPr>
          <w:rFonts w:ascii="Arial" w:hAnsi="Arial" w:cs="Arial"/>
          <w:sz w:val="16"/>
          <w:szCs w:val="16"/>
        </w:rPr>
        <w:t>were neutral)</w:t>
      </w:r>
      <w:r w:rsidR="00CE3981" w:rsidRPr="00FD121B">
        <w:rPr>
          <w:rFonts w:ascii="Arial" w:hAnsi="Arial" w:cs="Arial"/>
          <w:sz w:val="16"/>
          <w:szCs w:val="16"/>
        </w:rPr>
        <w:t>.</w:t>
      </w:r>
      <w:r w:rsidR="00FC65EF" w:rsidRPr="00FD121B">
        <w:rPr>
          <w:rFonts w:ascii="Arial" w:hAnsi="Arial" w:cs="Arial"/>
          <w:sz w:val="16"/>
          <w:szCs w:val="16"/>
        </w:rPr>
        <w:t xml:space="preserve"> </w:t>
      </w:r>
    </w:p>
    <w:p w14:paraId="035035C0" w14:textId="7F55F28A" w:rsidR="00D14871" w:rsidRPr="00FD121B" w:rsidRDefault="00D14871" w:rsidP="0020797A">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FF6E52" w:rsidRPr="00FD121B" w14:paraId="729E92D4" w14:textId="77777777" w:rsidTr="00FF6E52">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7CA85C48" w14:textId="77777777" w:rsidR="00FF6E52" w:rsidRPr="00FD121B" w:rsidRDefault="00FF6E52"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61E92BB8"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493F0B88" w14:textId="0E6729BF"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Q5</w:t>
            </w:r>
          </w:p>
        </w:tc>
        <w:tc>
          <w:tcPr>
            <w:tcW w:w="760" w:type="dxa"/>
            <w:tcBorders>
              <w:top w:val="single" w:sz="4" w:space="0" w:color="E2EFDA"/>
              <w:left w:val="nil"/>
              <w:bottom w:val="single" w:sz="4" w:space="0" w:color="E2EFDA"/>
              <w:right w:val="nil"/>
            </w:tcBorders>
            <w:shd w:val="clear" w:color="auto" w:fill="auto"/>
            <w:noWrap/>
            <w:vAlign w:val="bottom"/>
          </w:tcPr>
          <w:p w14:paraId="12AA4A82" w14:textId="09CDAED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Q6</w:t>
            </w:r>
          </w:p>
        </w:tc>
        <w:tc>
          <w:tcPr>
            <w:tcW w:w="760" w:type="dxa"/>
            <w:tcBorders>
              <w:top w:val="single" w:sz="4" w:space="0" w:color="E2EFDA"/>
              <w:left w:val="nil"/>
              <w:bottom w:val="single" w:sz="4" w:space="0" w:color="E2EFDA"/>
              <w:right w:val="nil"/>
            </w:tcBorders>
            <w:shd w:val="clear" w:color="auto" w:fill="auto"/>
            <w:noWrap/>
            <w:vAlign w:val="bottom"/>
          </w:tcPr>
          <w:p w14:paraId="29F9187F" w14:textId="67EFDDD6"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Q7</w:t>
            </w:r>
          </w:p>
        </w:tc>
      </w:tr>
      <w:tr w:rsidR="00FF6E52" w:rsidRPr="00FD121B" w14:paraId="72AD6E02" w14:textId="77777777" w:rsidTr="00FF6E52">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873C434"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C3ADC07" w14:textId="0AD370F4"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1917C9EB" w14:textId="2EFBA44E"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96</w:t>
            </w:r>
          </w:p>
        </w:tc>
        <w:tc>
          <w:tcPr>
            <w:tcW w:w="760" w:type="dxa"/>
            <w:tcBorders>
              <w:top w:val="single" w:sz="4" w:space="0" w:color="E2EFDA"/>
              <w:left w:val="nil"/>
              <w:bottom w:val="single" w:sz="4" w:space="0" w:color="E2EFDA"/>
              <w:right w:val="nil"/>
            </w:tcBorders>
            <w:shd w:val="clear" w:color="auto" w:fill="auto"/>
            <w:noWrap/>
            <w:vAlign w:val="bottom"/>
            <w:hideMark/>
          </w:tcPr>
          <w:p w14:paraId="40A9F9E3" w14:textId="6DE4F7F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single" w:sz="4" w:space="0" w:color="E2EFDA"/>
              <w:left w:val="nil"/>
              <w:bottom w:val="single" w:sz="4" w:space="0" w:color="E2EFDA"/>
              <w:right w:val="nil"/>
            </w:tcBorders>
            <w:shd w:val="clear" w:color="auto" w:fill="auto"/>
            <w:noWrap/>
            <w:vAlign w:val="bottom"/>
            <w:hideMark/>
          </w:tcPr>
          <w:p w14:paraId="53E4582C" w14:textId="2E072C0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FF6E52" w:rsidRPr="00FD121B" w14:paraId="770A3C8A" w14:textId="77777777" w:rsidTr="00FF6E52">
        <w:trPr>
          <w:trHeight w:val="320"/>
        </w:trPr>
        <w:tc>
          <w:tcPr>
            <w:tcW w:w="760" w:type="dxa"/>
            <w:tcBorders>
              <w:top w:val="nil"/>
              <w:left w:val="nil"/>
              <w:bottom w:val="nil"/>
              <w:right w:val="nil"/>
            </w:tcBorders>
            <w:shd w:val="clear" w:color="auto" w:fill="auto"/>
            <w:noWrap/>
            <w:vAlign w:val="bottom"/>
            <w:hideMark/>
          </w:tcPr>
          <w:p w14:paraId="02622975"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0ADD222F" w14:textId="788798A4"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79</w:t>
            </w:r>
          </w:p>
        </w:tc>
        <w:tc>
          <w:tcPr>
            <w:tcW w:w="760" w:type="dxa"/>
            <w:tcBorders>
              <w:top w:val="nil"/>
              <w:left w:val="nil"/>
              <w:bottom w:val="nil"/>
              <w:right w:val="nil"/>
            </w:tcBorders>
            <w:shd w:val="clear" w:color="auto" w:fill="auto"/>
            <w:noWrap/>
            <w:vAlign w:val="bottom"/>
            <w:hideMark/>
          </w:tcPr>
          <w:p w14:paraId="60750CC9" w14:textId="1C55B639"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78</w:t>
            </w:r>
          </w:p>
        </w:tc>
        <w:tc>
          <w:tcPr>
            <w:tcW w:w="760" w:type="dxa"/>
            <w:tcBorders>
              <w:top w:val="nil"/>
              <w:left w:val="nil"/>
              <w:bottom w:val="nil"/>
              <w:right w:val="nil"/>
            </w:tcBorders>
            <w:shd w:val="clear" w:color="auto" w:fill="auto"/>
            <w:noWrap/>
            <w:vAlign w:val="bottom"/>
            <w:hideMark/>
          </w:tcPr>
          <w:p w14:paraId="05787632" w14:textId="247EDD1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72</w:t>
            </w:r>
          </w:p>
        </w:tc>
        <w:tc>
          <w:tcPr>
            <w:tcW w:w="760" w:type="dxa"/>
            <w:tcBorders>
              <w:top w:val="nil"/>
              <w:left w:val="nil"/>
              <w:bottom w:val="nil"/>
              <w:right w:val="nil"/>
            </w:tcBorders>
            <w:shd w:val="clear" w:color="auto" w:fill="auto"/>
            <w:noWrap/>
            <w:vAlign w:val="bottom"/>
            <w:hideMark/>
          </w:tcPr>
          <w:p w14:paraId="795B1807" w14:textId="402D950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r>
      <w:tr w:rsidR="00FF6E52" w:rsidRPr="00FD121B" w14:paraId="42FFACBC" w14:textId="77777777" w:rsidTr="00FF6E52">
        <w:trPr>
          <w:trHeight w:val="320"/>
        </w:trPr>
        <w:tc>
          <w:tcPr>
            <w:tcW w:w="760" w:type="dxa"/>
            <w:tcBorders>
              <w:top w:val="nil"/>
              <w:left w:val="nil"/>
              <w:bottom w:val="nil"/>
              <w:right w:val="nil"/>
            </w:tcBorders>
            <w:shd w:val="clear" w:color="auto" w:fill="auto"/>
            <w:noWrap/>
            <w:vAlign w:val="bottom"/>
          </w:tcPr>
          <w:p w14:paraId="5EC18041"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40621CD9"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EF98581" w14:textId="319F91E6"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5836315"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6C7CDF76" w14:textId="72CDEFB3"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FF6E52" w:rsidRPr="00FD121B" w14:paraId="4D1B643E" w14:textId="77777777" w:rsidTr="00FF6E52">
        <w:trPr>
          <w:trHeight w:val="320"/>
        </w:trPr>
        <w:tc>
          <w:tcPr>
            <w:tcW w:w="760" w:type="dxa"/>
            <w:tcBorders>
              <w:top w:val="nil"/>
              <w:left w:val="nil"/>
              <w:bottom w:val="nil"/>
              <w:right w:val="nil"/>
            </w:tcBorders>
            <w:shd w:val="clear" w:color="auto" w:fill="auto"/>
            <w:noWrap/>
            <w:vAlign w:val="bottom"/>
          </w:tcPr>
          <w:p w14:paraId="65927D90"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3FE7F247" w14:textId="691284F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c>
          <w:tcPr>
            <w:tcW w:w="760" w:type="dxa"/>
            <w:tcBorders>
              <w:top w:val="nil"/>
              <w:left w:val="nil"/>
              <w:bottom w:val="nil"/>
              <w:right w:val="nil"/>
            </w:tcBorders>
            <w:shd w:val="clear" w:color="auto" w:fill="auto"/>
            <w:noWrap/>
            <w:vAlign w:val="bottom"/>
          </w:tcPr>
          <w:p w14:paraId="40465606" w14:textId="1A71DF2B"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655F01EA" w14:textId="7DFB7F59"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08D950C4" w14:textId="5E5C6A1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r>
    </w:tbl>
    <w:p w14:paraId="3D3A324C" w14:textId="77777777" w:rsidR="00FF6E52" w:rsidRPr="00FD121B" w:rsidRDefault="00FF6E52" w:rsidP="0020797A">
      <w:pPr>
        <w:jc w:val="both"/>
        <w:rPr>
          <w:rFonts w:ascii="Arial" w:hAnsi="Arial" w:cs="Arial"/>
          <w:sz w:val="16"/>
          <w:szCs w:val="16"/>
        </w:rPr>
      </w:pPr>
    </w:p>
    <w:p w14:paraId="3AB8DD4E" w14:textId="5DCB644A" w:rsidR="00FF6E52" w:rsidRPr="00FD121B" w:rsidRDefault="00FF6E52" w:rsidP="00FF6E52">
      <w:pPr>
        <w:jc w:val="both"/>
        <w:rPr>
          <w:rFonts w:ascii="Arial" w:hAnsi="Arial" w:cs="Arial"/>
          <w:i/>
          <w:sz w:val="16"/>
          <w:szCs w:val="16"/>
        </w:rPr>
      </w:pPr>
      <w:r w:rsidRPr="00FD121B">
        <w:rPr>
          <w:rFonts w:ascii="Arial" w:hAnsi="Arial" w:cs="Arial"/>
          <w:i/>
          <w:sz w:val="16"/>
          <w:szCs w:val="16"/>
        </w:rPr>
        <w:t xml:space="preserve">Table </w:t>
      </w:r>
      <w:r w:rsidR="001E0F00" w:rsidRPr="00FD121B">
        <w:rPr>
          <w:rFonts w:ascii="Arial" w:hAnsi="Arial" w:cs="Arial"/>
          <w:i/>
          <w:sz w:val="16"/>
          <w:szCs w:val="16"/>
        </w:rPr>
        <w:t>2</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Opportunities”</w:t>
      </w:r>
    </w:p>
    <w:p w14:paraId="384626C5" w14:textId="77777777" w:rsidR="001E0F00" w:rsidRPr="00FD121B" w:rsidRDefault="001E0F00" w:rsidP="00FF6E52">
      <w:pPr>
        <w:jc w:val="both"/>
        <w:rPr>
          <w:rFonts w:ascii="Arial" w:hAnsi="Arial" w:cs="Arial"/>
          <w:sz w:val="16"/>
          <w:szCs w:val="16"/>
        </w:rPr>
      </w:pPr>
    </w:p>
    <w:p w14:paraId="49C3696A" w14:textId="5B672727" w:rsidR="00BB3B33" w:rsidRPr="00FD121B" w:rsidRDefault="00BB3B33" w:rsidP="00FD121B">
      <w:pPr>
        <w:rPr>
          <w:rFonts w:ascii="Arial" w:hAnsi="Arial" w:cs="Arial"/>
          <w:b/>
          <w:sz w:val="16"/>
          <w:szCs w:val="16"/>
        </w:rPr>
      </w:pPr>
      <w:r w:rsidRPr="00FD121B">
        <w:rPr>
          <w:rFonts w:ascii="Arial" w:hAnsi="Arial" w:cs="Arial"/>
          <w:b/>
          <w:sz w:val="16"/>
          <w:szCs w:val="16"/>
        </w:rPr>
        <w:t>Questions 8 – 11 Assessment and Feedback</w:t>
      </w:r>
    </w:p>
    <w:p w14:paraId="764A1CEB" w14:textId="77777777" w:rsidR="001E0F00" w:rsidRPr="00FD121B" w:rsidRDefault="001E0F00" w:rsidP="00FF6E52">
      <w:pPr>
        <w:jc w:val="both"/>
        <w:rPr>
          <w:rFonts w:ascii="Arial" w:hAnsi="Arial" w:cs="Arial"/>
          <w:sz w:val="16"/>
          <w:szCs w:val="16"/>
        </w:rPr>
      </w:pPr>
    </w:p>
    <w:p w14:paraId="3AA249BD" w14:textId="5CF6959D" w:rsidR="00BB3B33" w:rsidRPr="00FD121B" w:rsidRDefault="005C0474" w:rsidP="00FF6E52">
      <w:pPr>
        <w:jc w:val="both"/>
        <w:rPr>
          <w:rFonts w:ascii="Arial" w:hAnsi="Arial" w:cs="Arial"/>
          <w:sz w:val="16"/>
          <w:szCs w:val="16"/>
        </w:rPr>
      </w:pPr>
      <w:r w:rsidRPr="00FD121B">
        <w:rPr>
          <w:rFonts w:ascii="Arial" w:hAnsi="Arial" w:cs="Arial"/>
          <w:sz w:val="16"/>
          <w:szCs w:val="16"/>
        </w:rPr>
        <w:t xml:space="preserve">The results for this section, see Table 3, </w:t>
      </w:r>
      <w:r w:rsidR="00BB3B33" w:rsidRPr="00FD121B">
        <w:rPr>
          <w:rFonts w:ascii="Arial" w:hAnsi="Arial" w:cs="Arial"/>
          <w:sz w:val="16"/>
          <w:szCs w:val="16"/>
        </w:rPr>
        <w:t xml:space="preserve">are slightly disappointing and again </w:t>
      </w:r>
      <w:r w:rsidRPr="00FD121B">
        <w:rPr>
          <w:rFonts w:ascii="Arial" w:hAnsi="Arial" w:cs="Arial"/>
          <w:sz w:val="16"/>
          <w:szCs w:val="16"/>
        </w:rPr>
        <w:t>given the</w:t>
      </w:r>
      <w:r w:rsidR="00BB3B33" w:rsidRPr="00FD121B">
        <w:rPr>
          <w:rFonts w:ascii="Arial" w:hAnsi="Arial" w:cs="Arial"/>
          <w:sz w:val="16"/>
          <w:szCs w:val="16"/>
        </w:rPr>
        <w:t xml:space="preserve"> 2017 scores we did the same in 2018 as we did in 2017. </w:t>
      </w:r>
      <w:r w:rsidR="00FD121B" w:rsidRPr="00FD121B">
        <w:rPr>
          <w:rFonts w:ascii="Arial" w:hAnsi="Arial" w:cs="Arial"/>
          <w:sz w:val="16"/>
          <w:szCs w:val="16"/>
        </w:rPr>
        <w:t>The changes, however, are consistent with the fluctuations we see in these scores over the years.</w:t>
      </w:r>
    </w:p>
    <w:p w14:paraId="6E07C260" w14:textId="77777777" w:rsidR="00FF6E52" w:rsidRPr="00FD121B" w:rsidRDefault="00FF6E52" w:rsidP="0020797A">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1E0F00" w:rsidRPr="00FD121B" w14:paraId="4DC61A7D" w14:textId="58464B9A" w:rsidTr="001E0F00">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05DD5D13" w14:textId="77777777" w:rsidR="001E0F00" w:rsidRPr="00FD121B" w:rsidRDefault="001E0F00"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18485921"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2A8FF572" w14:textId="3608D71E"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Q8</w:t>
            </w:r>
          </w:p>
        </w:tc>
        <w:tc>
          <w:tcPr>
            <w:tcW w:w="760" w:type="dxa"/>
            <w:tcBorders>
              <w:top w:val="single" w:sz="4" w:space="0" w:color="E2EFDA"/>
              <w:left w:val="nil"/>
              <w:bottom w:val="single" w:sz="4" w:space="0" w:color="E2EFDA"/>
              <w:right w:val="nil"/>
            </w:tcBorders>
            <w:shd w:val="clear" w:color="auto" w:fill="auto"/>
            <w:noWrap/>
            <w:vAlign w:val="bottom"/>
          </w:tcPr>
          <w:p w14:paraId="6FC7E191" w14:textId="5DAE084D"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Q9</w:t>
            </w:r>
          </w:p>
        </w:tc>
        <w:tc>
          <w:tcPr>
            <w:tcW w:w="760" w:type="dxa"/>
            <w:tcBorders>
              <w:top w:val="single" w:sz="4" w:space="0" w:color="E2EFDA"/>
              <w:left w:val="nil"/>
              <w:bottom w:val="single" w:sz="4" w:space="0" w:color="E2EFDA"/>
              <w:right w:val="nil"/>
            </w:tcBorders>
            <w:shd w:val="clear" w:color="auto" w:fill="auto"/>
            <w:noWrap/>
            <w:vAlign w:val="bottom"/>
          </w:tcPr>
          <w:p w14:paraId="622558A2" w14:textId="1390F8E0"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Q10</w:t>
            </w:r>
          </w:p>
        </w:tc>
        <w:tc>
          <w:tcPr>
            <w:tcW w:w="760" w:type="dxa"/>
            <w:tcBorders>
              <w:top w:val="single" w:sz="4" w:space="0" w:color="E2EFDA"/>
              <w:left w:val="nil"/>
              <w:bottom w:val="single" w:sz="4" w:space="0" w:color="E2EFDA"/>
              <w:right w:val="nil"/>
            </w:tcBorders>
            <w:vAlign w:val="bottom"/>
          </w:tcPr>
          <w:p w14:paraId="1BCF40F1" w14:textId="127EB023" w:rsidR="001E0F00" w:rsidRPr="00FD121B" w:rsidRDefault="001E0F00"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Q11</w:t>
            </w:r>
          </w:p>
        </w:tc>
      </w:tr>
      <w:tr w:rsidR="001E0F00" w:rsidRPr="00FD121B" w14:paraId="22224564" w14:textId="78FB29E6" w:rsidTr="001E0F00">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3F30CDE"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5E418A39" w14:textId="3B198B8B"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single" w:sz="4" w:space="0" w:color="E2EFDA"/>
              <w:left w:val="nil"/>
              <w:bottom w:val="single" w:sz="4" w:space="0" w:color="E2EFDA"/>
              <w:right w:val="nil"/>
            </w:tcBorders>
            <w:shd w:val="clear" w:color="auto" w:fill="auto"/>
            <w:noWrap/>
            <w:vAlign w:val="bottom"/>
            <w:hideMark/>
          </w:tcPr>
          <w:p w14:paraId="136083ED" w14:textId="03241E2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w:t>
            </w:r>
            <w:r w:rsidR="00BB3B33" w:rsidRPr="00FD121B">
              <w:rPr>
                <w:rFonts w:ascii="Arial" w:eastAsia="Times New Roman" w:hAnsi="Arial" w:cs="Arial"/>
                <w:color w:val="000000"/>
                <w:sz w:val="16"/>
                <w:szCs w:val="16"/>
              </w:rPr>
              <w:t>0</w:t>
            </w:r>
          </w:p>
        </w:tc>
        <w:tc>
          <w:tcPr>
            <w:tcW w:w="760" w:type="dxa"/>
            <w:tcBorders>
              <w:top w:val="single" w:sz="4" w:space="0" w:color="E2EFDA"/>
              <w:left w:val="nil"/>
              <w:bottom w:val="single" w:sz="4" w:space="0" w:color="E2EFDA"/>
              <w:right w:val="nil"/>
            </w:tcBorders>
            <w:shd w:val="clear" w:color="auto" w:fill="auto"/>
            <w:noWrap/>
            <w:vAlign w:val="bottom"/>
            <w:hideMark/>
          </w:tcPr>
          <w:p w14:paraId="78B1DF0E" w14:textId="516E116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w:t>
            </w:r>
            <w:r w:rsidR="00BB3B33" w:rsidRPr="00FD121B">
              <w:rPr>
                <w:rFonts w:ascii="Arial" w:eastAsia="Times New Roman" w:hAnsi="Arial" w:cs="Arial"/>
                <w:color w:val="000000"/>
                <w:sz w:val="16"/>
                <w:szCs w:val="16"/>
              </w:rPr>
              <w:t>4</w:t>
            </w:r>
          </w:p>
        </w:tc>
        <w:tc>
          <w:tcPr>
            <w:tcW w:w="760" w:type="dxa"/>
            <w:tcBorders>
              <w:top w:val="single" w:sz="4" w:space="0" w:color="E2EFDA"/>
              <w:left w:val="nil"/>
              <w:bottom w:val="single" w:sz="4" w:space="0" w:color="E2EFDA"/>
              <w:right w:val="nil"/>
            </w:tcBorders>
            <w:shd w:val="clear" w:color="auto" w:fill="auto"/>
            <w:noWrap/>
            <w:vAlign w:val="bottom"/>
            <w:hideMark/>
          </w:tcPr>
          <w:p w14:paraId="5AC7129F" w14:textId="23D3751F"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w:t>
            </w:r>
            <w:r w:rsidR="00BB3B33" w:rsidRPr="00FD121B">
              <w:rPr>
                <w:rFonts w:ascii="Arial" w:eastAsia="Times New Roman" w:hAnsi="Arial" w:cs="Arial"/>
                <w:color w:val="000000"/>
                <w:sz w:val="16"/>
                <w:szCs w:val="16"/>
              </w:rPr>
              <w:t>1</w:t>
            </w:r>
          </w:p>
        </w:tc>
        <w:tc>
          <w:tcPr>
            <w:tcW w:w="760" w:type="dxa"/>
            <w:tcBorders>
              <w:top w:val="single" w:sz="4" w:space="0" w:color="E2EFDA"/>
              <w:left w:val="nil"/>
              <w:bottom w:val="single" w:sz="4" w:space="0" w:color="E2EFDA"/>
              <w:right w:val="nil"/>
            </w:tcBorders>
            <w:vAlign w:val="bottom"/>
          </w:tcPr>
          <w:p w14:paraId="56836047" w14:textId="0240E967"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76</w:t>
            </w:r>
          </w:p>
        </w:tc>
      </w:tr>
      <w:tr w:rsidR="001E0F00" w:rsidRPr="00FD121B" w14:paraId="6043B2B4" w14:textId="09116A39" w:rsidTr="001E0F00">
        <w:trPr>
          <w:trHeight w:val="320"/>
        </w:trPr>
        <w:tc>
          <w:tcPr>
            <w:tcW w:w="760" w:type="dxa"/>
            <w:tcBorders>
              <w:top w:val="nil"/>
              <w:left w:val="nil"/>
              <w:bottom w:val="nil"/>
              <w:right w:val="nil"/>
            </w:tcBorders>
            <w:shd w:val="clear" w:color="auto" w:fill="auto"/>
            <w:noWrap/>
            <w:vAlign w:val="bottom"/>
            <w:hideMark/>
          </w:tcPr>
          <w:p w14:paraId="17CCC8D3"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64102AC" w14:textId="5614F3CA"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BB3B33" w:rsidRPr="00FD121B">
              <w:rPr>
                <w:rFonts w:ascii="Arial" w:eastAsia="Times New Roman" w:hAnsi="Arial" w:cs="Arial"/>
                <w:color w:val="000000"/>
                <w:sz w:val="16"/>
                <w:szCs w:val="16"/>
              </w:rPr>
              <w:t>8</w:t>
            </w:r>
          </w:p>
        </w:tc>
        <w:tc>
          <w:tcPr>
            <w:tcW w:w="760" w:type="dxa"/>
            <w:tcBorders>
              <w:top w:val="nil"/>
              <w:left w:val="nil"/>
              <w:bottom w:val="nil"/>
              <w:right w:val="nil"/>
            </w:tcBorders>
            <w:shd w:val="clear" w:color="auto" w:fill="auto"/>
            <w:noWrap/>
            <w:vAlign w:val="bottom"/>
            <w:hideMark/>
          </w:tcPr>
          <w:p w14:paraId="271046EB" w14:textId="5C7969A9"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BB3B33" w:rsidRPr="00FD121B">
              <w:rPr>
                <w:rFonts w:ascii="Arial" w:eastAsia="Times New Roman" w:hAnsi="Arial" w:cs="Arial"/>
                <w:color w:val="000000"/>
                <w:sz w:val="16"/>
                <w:szCs w:val="16"/>
              </w:rPr>
              <w:t>7</w:t>
            </w:r>
          </w:p>
        </w:tc>
        <w:tc>
          <w:tcPr>
            <w:tcW w:w="760" w:type="dxa"/>
            <w:tcBorders>
              <w:top w:val="nil"/>
              <w:left w:val="nil"/>
              <w:bottom w:val="nil"/>
              <w:right w:val="nil"/>
            </w:tcBorders>
            <w:shd w:val="clear" w:color="auto" w:fill="auto"/>
            <w:noWrap/>
            <w:vAlign w:val="bottom"/>
            <w:hideMark/>
          </w:tcPr>
          <w:p w14:paraId="367D7552" w14:textId="3971A2D6"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nil"/>
              <w:left w:val="nil"/>
              <w:bottom w:val="nil"/>
              <w:right w:val="nil"/>
            </w:tcBorders>
            <w:shd w:val="clear" w:color="auto" w:fill="auto"/>
            <w:noWrap/>
            <w:vAlign w:val="bottom"/>
            <w:hideMark/>
          </w:tcPr>
          <w:p w14:paraId="060A9D5D" w14:textId="37A7CF42"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73</w:t>
            </w:r>
          </w:p>
        </w:tc>
        <w:tc>
          <w:tcPr>
            <w:tcW w:w="760" w:type="dxa"/>
            <w:tcBorders>
              <w:top w:val="nil"/>
              <w:left w:val="nil"/>
              <w:bottom w:val="nil"/>
              <w:right w:val="nil"/>
            </w:tcBorders>
            <w:vAlign w:val="bottom"/>
          </w:tcPr>
          <w:p w14:paraId="7C24CBCB" w14:textId="3BC6E32E"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r>
      <w:tr w:rsidR="001E0F00" w:rsidRPr="00FD121B" w14:paraId="4A2CD812" w14:textId="2AAB28B4" w:rsidTr="001E0F00">
        <w:trPr>
          <w:trHeight w:val="320"/>
        </w:trPr>
        <w:tc>
          <w:tcPr>
            <w:tcW w:w="760" w:type="dxa"/>
            <w:tcBorders>
              <w:top w:val="nil"/>
              <w:left w:val="nil"/>
              <w:bottom w:val="nil"/>
              <w:right w:val="nil"/>
            </w:tcBorders>
            <w:shd w:val="clear" w:color="auto" w:fill="auto"/>
            <w:noWrap/>
            <w:vAlign w:val="bottom"/>
          </w:tcPr>
          <w:p w14:paraId="202B8CE4"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41C8D714"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0EFE259"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DCB4022"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9681CFD"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034541E8" w14:textId="0F46BE4E"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1E0F00" w:rsidRPr="00FD121B" w14:paraId="0E282123" w14:textId="12FE23D2" w:rsidTr="001E0F00">
        <w:trPr>
          <w:trHeight w:val="320"/>
        </w:trPr>
        <w:tc>
          <w:tcPr>
            <w:tcW w:w="760" w:type="dxa"/>
            <w:tcBorders>
              <w:top w:val="nil"/>
              <w:left w:val="nil"/>
              <w:bottom w:val="nil"/>
              <w:right w:val="nil"/>
            </w:tcBorders>
            <w:shd w:val="clear" w:color="auto" w:fill="auto"/>
            <w:noWrap/>
            <w:vAlign w:val="bottom"/>
          </w:tcPr>
          <w:p w14:paraId="356A134A"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4172D52D" w14:textId="7A8825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D68EA46" w14:textId="5C869DA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CF071D8" w14:textId="6175648D"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5F4C5365" w14:textId="50A867F4"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3AB0EE28" w14:textId="67A8E151" w:rsidR="001E0F00" w:rsidRPr="00FD121B" w:rsidRDefault="001E0F00"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bl>
    <w:p w14:paraId="348BEE38" w14:textId="77777777" w:rsidR="001E0F00" w:rsidRPr="00FD121B" w:rsidRDefault="001E0F00" w:rsidP="001E0F00">
      <w:pPr>
        <w:jc w:val="both"/>
        <w:rPr>
          <w:rFonts w:ascii="Arial" w:hAnsi="Arial" w:cs="Arial"/>
          <w:sz w:val="16"/>
          <w:szCs w:val="16"/>
        </w:rPr>
      </w:pPr>
    </w:p>
    <w:p w14:paraId="773E9E27" w14:textId="052369E6" w:rsidR="001E0F00" w:rsidRPr="00FD121B" w:rsidRDefault="001E0F00" w:rsidP="001E0F00">
      <w:pPr>
        <w:jc w:val="both"/>
        <w:rPr>
          <w:rFonts w:ascii="Arial" w:hAnsi="Arial" w:cs="Arial"/>
          <w:i/>
          <w:sz w:val="16"/>
          <w:szCs w:val="16"/>
        </w:rPr>
      </w:pPr>
      <w:r w:rsidRPr="00FD121B">
        <w:rPr>
          <w:rFonts w:ascii="Arial" w:hAnsi="Arial" w:cs="Arial"/>
          <w:i/>
          <w:sz w:val="16"/>
          <w:szCs w:val="16"/>
        </w:rPr>
        <w:t xml:space="preserve">Table </w:t>
      </w:r>
      <w:r w:rsidR="00BB3B33" w:rsidRPr="00FD121B">
        <w:rPr>
          <w:rFonts w:ascii="Arial" w:hAnsi="Arial" w:cs="Arial"/>
          <w:i/>
          <w:sz w:val="16"/>
          <w:szCs w:val="16"/>
        </w:rPr>
        <w:t>3</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w:t>
      </w:r>
      <w:r w:rsidR="00BB3B33" w:rsidRPr="00FD121B">
        <w:rPr>
          <w:rFonts w:ascii="Arial" w:hAnsi="Arial" w:cs="Arial"/>
          <w:i/>
          <w:sz w:val="16"/>
          <w:szCs w:val="16"/>
        </w:rPr>
        <w:t>Assessment and Feedback</w:t>
      </w:r>
      <w:r w:rsidRPr="00FD121B">
        <w:rPr>
          <w:rFonts w:ascii="Arial" w:hAnsi="Arial" w:cs="Arial"/>
          <w:i/>
          <w:sz w:val="16"/>
          <w:szCs w:val="16"/>
        </w:rPr>
        <w:t>”</w:t>
      </w:r>
    </w:p>
    <w:p w14:paraId="24E5E534" w14:textId="77777777" w:rsidR="005C0474" w:rsidRPr="00FD121B" w:rsidRDefault="005C0474" w:rsidP="001E0F00">
      <w:pPr>
        <w:jc w:val="both"/>
        <w:rPr>
          <w:rFonts w:ascii="Arial" w:hAnsi="Arial" w:cs="Arial"/>
          <w:sz w:val="16"/>
          <w:szCs w:val="16"/>
        </w:rPr>
      </w:pPr>
    </w:p>
    <w:p w14:paraId="40D7D02D" w14:textId="77777777" w:rsidR="00FD121B" w:rsidRPr="00FD121B" w:rsidRDefault="00FD121B">
      <w:pPr>
        <w:rPr>
          <w:rFonts w:ascii="Arial" w:hAnsi="Arial" w:cs="Arial"/>
          <w:b/>
          <w:sz w:val="16"/>
          <w:szCs w:val="16"/>
        </w:rPr>
      </w:pPr>
      <w:r w:rsidRPr="00FD121B">
        <w:rPr>
          <w:rFonts w:ascii="Arial" w:hAnsi="Arial" w:cs="Arial"/>
          <w:b/>
          <w:sz w:val="16"/>
          <w:szCs w:val="16"/>
        </w:rPr>
        <w:br w:type="page"/>
      </w:r>
    </w:p>
    <w:p w14:paraId="2296BF07" w14:textId="1F55FD01" w:rsidR="005C0474" w:rsidRPr="00FD121B" w:rsidRDefault="005C0474" w:rsidP="001E0F00">
      <w:pPr>
        <w:jc w:val="both"/>
        <w:rPr>
          <w:rFonts w:ascii="Arial" w:hAnsi="Arial" w:cs="Arial"/>
          <w:b/>
          <w:sz w:val="16"/>
          <w:szCs w:val="16"/>
        </w:rPr>
      </w:pPr>
      <w:r w:rsidRPr="00FD121B">
        <w:rPr>
          <w:rFonts w:ascii="Arial" w:hAnsi="Arial" w:cs="Arial"/>
          <w:b/>
          <w:sz w:val="16"/>
          <w:szCs w:val="16"/>
        </w:rPr>
        <w:lastRenderedPageBreak/>
        <w:t>Question</w:t>
      </w:r>
      <w:r w:rsidR="002A7F2F" w:rsidRPr="00FD121B">
        <w:rPr>
          <w:rFonts w:ascii="Arial" w:hAnsi="Arial" w:cs="Arial"/>
          <w:b/>
          <w:sz w:val="16"/>
          <w:szCs w:val="16"/>
        </w:rPr>
        <w:t>s</w:t>
      </w:r>
      <w:r w:rsidRPr="00FD121B">
        <w:rPr>
          <w:rFonts w:ascii="Arial" w:hAnsi="Arial" w:cs="Arial"/>
          <w:b/>
          <w:sz w:val="16"/>
          <w:szCs w:val="16"/>
        </w:rPr>
        <w:t xml:space="preserve"> 12 – 14 Academic Support</w:t>
      </w:r>
    </w:p>
    <w:p w14:paraId="09BF2AE6" w14:textId="77777777" w:rsidR="001E0F00" w:rsidRPr="00FD121B" w:rsidRDefault="001E0F00" w:rsidP="0020797A">
      <w:pPr>
        <w:jc w:val="both"/>
        <w:rPr>
          <w:rFonts w:ascii="Arial" w:hAnsi="Arial" w:cs="Arial"/>
          <w:sz w:val="16"/>
          <w:szCs w:val="16"/>
        </w:rPr>
      </w:pPr>
    </w:p>
    <w:p w14:paraId="37664872" w14:textId="7AD69AD2" w:rsidR="005C0474" w:rsidRPr="00FD121B" w:rsidRDefault="00125CFB" w:rsidP="0020797A">
      <w:pPr>
        <w:jc w:val="both"/>
        <w:rPr>
          <w:rFonts w:ascii="Arial" w:hAnsi="Arial" w:cs="Arial"/>
          <w:sz w:val="16"/>
          <w:szCs w:val="16"/>
        </w:rPr>
      </w:pPr>
      <w:r w:rsidRPr="00FD121B">
        <w:rPr>
          <w:rFonts w:ascii="Arial" w:hAnsi="Arial" w:cs="Arial"/>
          <w:sz w:val="16"/>
          <w:szCs w:val="16"/>
        </w:rPr>
        <w:t>As can be seen from Table 4 there has been slight improvement in Q12 and Q13 and a drop in Q14, which is a result of a</w:t>
      </w:r>
      <w:r w:rsidR="009910AC" w:rsidRPr="00FD121B">
        <w:rPr>
          <w:rFonts w:ascii="Arial" w:hAnsi="Arial" w:cs="Arial"/>
          <w:sz w:val="16"/>
          <w:szCs w:val="16"/>
        </w:rPr>
        <w:t>n</w:t>
      </w:r>
      <w:r w:rsidRPr="00FD121B">
        <w:rPr>
          <w:rFonts w:ascii="Arial" w:hAnsi="Arial" w:cs="Arial"/>
          <w:sz w:val="16"/>
          <w:szCs w:val="16"/>
        </w:rPr>
        <w:t xml:space="preserve"> increase in the number of students responding as neutral. </w:t>
      </w:r>
    </w:p>
    <w:p w14:paraId="0EF2698D" w14:textId="77777777" w:rsidR="005C0474" w:rsidRPr="00FD121B" w:rsidRDefault="005C0474" w:rsidP="0020797A">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5C0474" w:rsidRPr="00FD121B" w14:paraId="31CBBD7A" w14:textId="77777777" w:rsidTr="005C0474">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068F5C08" w14:textId="77777777" w:rsidR="005C0474" w:rsidRPr="00FD121B" w:rsidRDefault="005C0474"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44CA4F63"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20545073" w14:textId="1F3A9D8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Q12</w:t>
            </w:r>
          </w:p>
        </w:tc>
        <w:tc>
          <w:tcPr>
            <w:tcW w:w="760" w:type="dxa"/>
            <w:tcBorders>
              <w:top w:val="single" w:sz="4" w:space="0" w:color="E2EFDA"/>
              <w:left w:val="nil"/>
              <w:bottom w:val="single" w:sz="4" w:space="0" w:color="E2EFDA"/>
              <w:right w:val="nil"/>
            </w:tcBorders>
            <w:shd w:val="clear" w:color="auto" w:fill="auto"/>
            <w:noWrap/>
            <w:vAlign w:val="bottom"/>
          </w:tcPr>
          <w:p w14:paraId="5D9F0A31" w14:textId="754EC9A8"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Q13</w:t>
            </w:r>
          </w:p>
        </w:tc>
        <w:tc>
          <w:tcPr>
            <w:tcW w:w="760" w:type="dxa"/>
            <w:tcBorders>
              <w:top w:val="single" w:sz="4" w:space="0" w:color="E2EFDA"/>
              <w:left w:val="nil"/>
              <w:bottom w:val="single" w:sz="4" w:space="0" w:color="E2EFDA"/>
              <w:right w:val="nil"/>
            </w:tcBorders>
            <w:shd w:val="clear" w:color="auto" w:fill="auto"/>
            <w:noWrap/>
            <w:vAlign w:val="bottom"/>
          </w:tcPr>
          <w:p w14:paraId="3956DF67" w14:textId="5AEC4745"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Q14</w:t>
            </w:r>
          </w:p>
        </w:tc>
      </w:tr>
      <w:tr w:rsidR="005C0474" w:rsidRPr="00FD121B" w14:paraId="10085258" w14:textId="77777777" w:rsidTr="005C0474">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030ADA3"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6822886" w14:textId="1063502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single" w:sz="4" w:space="0" w:color="E2EFDA"/>
              <w:left w:val="nil"/>
              <w:bottom w:val="single" w:sz="4" w:space="0" w:color="E2EFDA"/>
              <w:right w:val="nil"/>
            </w:tcBorders>
            <w:shd w:val="clear" w:color="auto" w:fill="auto"/>
            <w:noWrap/>
            <w:vAlign w:val="bottom"/>
            <w:hideMark/>
          </w:tcPr>
          <w:p w14:paraId="1A595C26" w14:textId="2CB7F5C9"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94</w:t>
            </w:r>
          </w:p>
        </w:tc>
        <w:tc>
          <w:tcPr>
            <w:tcW w:w="760" w:type="dxa"/>
            <w:tcBorders>
              <w:top w:val="single" w:sz="4" w:space="0" w:color="E2EFDA"/>
              <w:left w:val="nil"/>
              <w:bottom w:val="single" w:sz="4" w:space="0" w:color="E2EFDA"/>
              <w:right w:val="nil"/>
            </w:tcBorders>
            <w:shd w:val="clear" w:color="auto" w:fill="auto"/>
            <w:noWrap/>
            <w:vAlign w:val="bottom"/>
            <w:hideMark/>
          </w:tcPr>
          <w:p w14:paraId="7130CB82" w14:textId="5C938B17"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c>
          <w:tcPr>
            <w:tcW w:w="760" w:type="dxa"/>
            <w:tcBorders>
              <w:top w:val="single" w:sz="4" w:space="0" w:color="E2EFDA"/>
              <w:left w:val="nil"/>
              <w:bottom w:val="single" w:sz="4" w:space="0" w:color="E2EFDA"/>
              <w:right w:val="nil"/>
            </w:tcBorders>
            <w:shd w:val="clear" w:color="auto" w:fill="auto"/>
            <w:noWrap/>
            <w:vAlign w:val="bottom"/>
            <w:hideMark/>
          </w:tcPr>
          <w:p w14:paraId="77FC32C8" w14:textId="2DA25021"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r>
      <w:tr w:rsidR="005C0474" w:rsidRPr="00FD121B" w14:paraId="777DBEE9" w14:textId="77777777" w:rsidTr="005C0474">
        <w:trPr>
          <w:trHeight w:val="320"/>
        </w:trPr>
        <w:tc>
          <w:tcPr>
            <w:tcW w:w="760" w:type="dxa"/>
            <w:tcBorders>
              <w:top w:val="nil"/>
              <w:left w:val="nil"/>
              <w:bottom w:val="nil"/>
              <w:right w:val="nil"/>
            </w:tcBorders>
            <w:shd w:val="clear" w:color="auto" w:fill="auto"/>
            <w:noWrap/>
            <w:vAlign w:val="bottom"/>
            <w:hideMark/>
          </w:tcPr>
          <w:p w14:paraId="2A4BA4D4"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32FF2EF6" w14:textId="42FB6152"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nil"/>
              <w:left w:val="nil"/>
              <w:bottom w:val="nil"/>
              <w:right w:val="nil"/>
            </w:tcBorders>
            <w:shd w:val="clear" w:color="auto" w:fill="auto"/>
            <w:noWrap/>
            <w:vAlign w:val="bottom"/>
            <w:hideMark/>
          </w:tcPr>
          <w:p w14:paraId="02B953F6" w14:textId="2DBD2D4E"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100</w:t>
            </w:r>
          </w:p>
        </w:tc>
        <w:tc>
          <w:tcPr>
            <w:tcW w:w="760" w:type="dxa"/>
            <w:tcBorders>
              <w:top w:val="nil"/>
              <w:left w:val="nil"/>
              <w:bottom w:val="nil"/>
              <w:right w:val="nil"/>
            </w:tcBorders>
            <w:shd w:val="clear" w:color="auto" w:fill="auto"/>
            <w:noWrap/>
            <w:vAlign w:val="bottom"/>
            <w:hideMark/>
          </w:tcPr>
          <w:p w14:paraId="1AD6A783" w14:textId="3D85EF2B"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w:t>
            </w:r>
            <w:r w:rsidR="002A0D36" w:rsidRPr="00FD121B">
              <w:rPr>
                <w:rFonts w:ascii="Arial" w:eastAsia="Times New Roman" w:hAnsi="Arial" w:cs="Arial"/>
                <w:color w:val="000000"/>
                <w:sz w:val="16"/>
                <w:szCs w:val="16"/>
              </w:rPr>
              <w:t>8</w:t>
            </w:r>
          </w:p>
        </w:tc>
        <w:tc>
          <w:tcPr>
            <w:tcW w:w="760" w:type="dxa"/>
            <w:tcBorders>
              <w:top w:val="nil"/>
              <w:left w:val="nil"/>
              <w:bottom w:val="nil"/>
              <w:right w:val="nil"/>
            </w:tcBorders>
            <w:shd w:val="clear" w:color="auto" w:fill="auto"/>
            <w:noWrap/>
            <w:vAlign w:val="bottom"/>
            <w:hideMark/>
          </w:tcPr>
          <w:p w14:paraId="37E50756" w14:textId="4D7716B4"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2A0D36" w:rsidRPr="00FD121B">
              <w:rPr>
                <w:rFonts w:ascii="Arial" w:eastAsia="Times New Roman" w:hAnsi="Arial" w:cs="Arial"/>
                <w:color w:val="000000"/>
                <w:sz w:val="16"/>
                <w:szCs w:val="16"/>
              </w:rPr>
              <w:t>4</w:t>
            </w:r>
          </w:p>
        </w:tc>
      </w:tr>
      <w:tr w:rsidR="005C0474" w:rsidRPr="00FD121B" w14:paraId="1BBD236F" w14:textId="77777777" w:rsidTr="005C0474">
        <w:trPr>
          <w:trHeight w:val="320"/>
        </w:trPr>
        <w:tc>
          <w:tcPr>
            <w:tcW w:w="760" w:type="dxa"/>
            <w:tcBorders>
              <w:top w:val="nil"/>
              <w:left w:val="nil"/>
              <w:bottom w:val="nil"/>
              <w:right w:val="nil"/>
            </w:tcBorders>
            <w:shd w:val="clear" w:color="auto" w:fill="auto"/>
            <w:noWrap/>
            <w:vAlign w:val="bottom"/>
          </w:tcPr>
          <w:p w14:paraId="2E11E409"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7F65FC9D" w14:textId="05E907E4"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069920F4" w14:textId="5A06268C"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c>
          <w:tcPr>
            <w:tcW w:w="760" w:type="dxa"/>
            <w:tcBorders>
              <w:top w:val="nil"/>
              <w:left w:val="nil"/>
              <w:bottom w:val="nil"/>
              <w:right w:val="nil"/>
            </w:tcBorders>
            <w:shd w:val="clear" w:color="auto" w:fill="auto"/>
            <w:noWrap/>
            <w:vAlign w:val="bottom"/>
          </w:tcPr>
          <w:p w14:paraId="3B91E551" w14:textId="0EF0DD05"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7172280" w14:textId="6EA2218C"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2A0D36" w:rsidRPr="00FD121B">
              <w:rPr>
                <w:rFonts w:ascii="Arial" w:eastAsia="Times New Roman" w:hAnsi="Arial" w:cs="Arial"/>
                <w:color w:val="000000"/>
                <w:sz w:val="16"/>
                <w:szCs w:val="16"/>
              </w:rPr>
              <w:t>3</w:t>
            </w:r>
          </w:p>
        </w:tc>
      </w:tr>
      <w:tr w:rsidR="005C0474" w:rsidRPr="00FD121B" w14:paraId="1E07E564" w14:textId="77777777" w:rsidTr="005C0474">
        <w:trPr>
          <w:trHeight w:val="320"/>
        </w:trPr>
        <w:tc>
          <w:tcPr>
            <w:tcW w:w="760" w:type="dxa"/>
            <w:tcBorders>
              <w:top w:val="nil"/>
              <w:left w:val="nil"/>
              <w:bottom w:val="nil"/>
              <w:right w:val="nil"/>
            </w:tcBorders>
            <w:shd w:val="clear" w:color="auto" w:fill="auto"/>
            <w:noWrap/>
            <w:vAlign w:val="bottom"/>
          </w:tcPr>
          <w:p w14:paraId="42051318"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57BA5B48" w14:textId="3C214A6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34CB1A6" w14:textId="2457B2EA"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047F4A3" w14:textId="288E5472"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380E80E" w14:textId="791B50F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r>
    </w:tbl>
    <w:p w14:paraId="2FF7FA81" w14:textId="77777777" w:rsidR="005C0474" w:rsidRPr="00FD121B" w:rsidRDefault="005C0474" w:rsidP="005C0474">
      <w:pPr>
        <w:jc w:val="both"/>
        <w:rPr>
          <w:rFonts w:ascii="Arial" w:hAnsi="Arial" w:cs="Arial"/>
          <w:sz w:val="16"/>
          <w:szCs w:val="16"/>
        </w:rPr>
      </w:pPr>
    </w:p>
    <w:p w14:paraId="57520426" w14:textId="7D45876E" w:rsidR="005C0474" w:rsidRPr="00FD121B" w:rsidRDefault="005C0474" w:rsidP="005C0474">
      <w:pPr>
        <w:jc w:val="both"/>
        <w:rPr>
          <w:rFonts w:ascii="Arial" w:hAnsi="Arial" w:cs="Arial"/>
          <w:i/>
          <w:sz w:val="16"/>
          <w:szCs w:val="16"/>
        </w:rPr>
      </w:pPr>
      <w:r w:rsidRPr="00FD121B">
        <w:rPr>
          <w:rFonts w:ascii="Arial" w:hAnsi="Arial" w:cs="Arial"/>
          <w:i/>
          <w:sz w:val="16"/>
          <w:szCs w:val="16"/>
        </w:rPr>
        <w:t xml:space="preserve">Table 4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“A</w:t>
      </w:r>
      <w:r w:rsidR="00125CFB" w:rsidRPr="00FD121B">
        <w:rPr>
          <w:rFonts w:ascii="Arial" w:hAnsi="Arial" w:cs="Arial"/>
          <w:i/>
          <w:sz w:val="16"/>
          <w:szCs w:val="16"/>
        </w:rPr>
        <w:t>cademic Support</w:t>
      </w:r>
      <w:r w:rsidRPr="00FD121B">
        <w:rPr>
          <w:rFonts w:ascii="Arial" w:hAnsi="Arial" w:cs="Arial"/>
          <w:i/>
          <w:sz w:val="16"/>
          <w:szCs w:val="16"/>
        </w:rPr>
        <w:t>”</w:t>
      </w:r>
    </w:p>
    <w:p w14:paraId="3612A0BD" w14:textId="77777777" w:rsidR="00795FCF" w:rsidRPr="00FD121B" w:rsidRDefault="00795FCF" w:rsidP="005C0474">
      <w:pPr>
        <w:jc w:val="both"/>
        <w:rPr>
          <w:rFonts w:ascii="Arial" w:hAnsi="Arial" w:cs="Arial"/>
          <w:sz w:val="16"/>
          <w:szCs w:val="16"/>
        </w:rPr>
      </w:pPr>
    </w:p>
    <w:p w14:paraId="2AFAB50F" w14:textId="197A9773" w:rsidR="00795FCF" w:rsidRPr="00FD121B" w:rsidRDefault="00795FCF" w:rsidP="00795FCF">
      <w:pPr>
        <w:jc w:val="both"/>
        <w:rPr>
          <w:rFonts w:ascii="Arial" w:hAnsi="Arial" w:cs="Arial"/>
          <w:b/>
          <w:sz w:val="16"/>
          <w:szCs w:val="16"/>
        </w:rPr>
      </w:pPr>
      <w:r w:rsidRPr="00FD121B">
        <w:rPr>
          <w:rFonts w:ascii="Arial" w:hAnsi="Arial" w:cs="Arial"/>
          <w:b/>
          <w:sz w:val="16"/>
          <w:szCs w:val="16"/>
        </w:rPr>
        <w:t>Questions 15 – 17 Organisation and Management</w:t>
      </w:r>
    </w:p>
    <w:p w14:paraId="6F00DD5C" w14:textId="77777777" w:rsidR="00795FCF" w:rsidRPr="00FD121B" w:rsidRDefault="00795FCF" w:rsidP="00795FCF">
      <w:pPr>
        <w:jc w:val="both"/>
        <w:rPr>
          <w:rFonts w:ascii="Arial" w:hAnsi="Arial" w:cs="Arial"/>
          <w:sz w:val="16"/>
          <w:szCs w:val="16"/>
        </w:rPr>
      </w:pPr>
    </w:p>
    <w:p w14:paraId="0F38F541" w14:textId="15FE74FC" w:rsidR="00795FCF" w:rsidRPr="00FD121B" w:rsidRDefault="00795FCF" w:rsidP="00795FCF">
      <w:pPr>
        <w:jc w:val="both"/>
        <w:rPr>
          <w:rFonts w:ascii="Arial" w:hAnsi="Arial" w:cs="Arial"/>
          <w:sz w:val="16"/>
          <w:szCs w:val="16"/>
        </w:rPr>
      </w:pPr>
      <w:r w:rsidRPr="00FD121B">
        <w:rPr>
          <w:rFonts w:ascii="Arial" w:hAnsi="Arial" w:cs="Arial"/>
          <w:sz w:val="16"/>
          <w:szCs w:val="16"/>
        </w:rPr>
        <w:t xml:space="preserve">Table 5 shows the student responses for the question grouping relating to Organisation and Management. Again there seems to be a consistent level of performance in this group. </w:t>
      </w:r>
    </w:p>
    <w:p w14:paraId="17258892" w14:textId="77777777" w:rsidR="00795FCF" w:rsidRPr="00FD121B" w:rsidRDefault="00795FCF" w:rsidP="00795FCF">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795FCF" w:rsidRPr="00FD121B" w14:paraId="31720AD4"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15F5073C" w14:textId="77777777" w:rsidR="00795FCF" w:rsidRPr="00FD121B" w:rsidRDefault="00795FCF"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74233321"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056D6AE2" w14:textId="7C8CBD24"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Q15</w:t>
            </w:r>
          </w:p>
        </w:tc>
        <w:tc>
          <w:tcPr>
            <w:tcW w:w="760" w:type="dxa"/>
            <w:tcBorders>
              <w:top w:val="single" w:sz="4" w:space="0" w:color="E2EFDA"/>
              <w:left w:val="nil"/>
              <w:bottom w:val="single" w:sz="4" w:space="0" w:color="E2EFDA"/>
              <w:right w:val="nil"/>
            </w:tcBorders>
            <w:shd w:val="clear" w:color="auto" w:fill="auto"/>
            <w:noWrap/>
            <w:vAlign w:val="bottom"/>
          </w:tcPr>
          <w:p w14:paraId="51AA172C" w14:textId="5E46EF13"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Q16</w:t>
            </w:r>
          </w:p>
        </w:tc>
        <w:tc>
          <w:tcPr>
            <w:tcW w:w="760" w:type="dxa"/>
            <w:tcBorders>
              <w:top w:val="single" w:sz="4" w:space="0" w:color="E2EFDA"/>
              <w:left w:val="nil"/>
              <w:bottom w:val="single" w:sz="4" w:space="0" w:color="E2EFDA"/>
              <w:right w:val="nil"/>
            </w:tcBorders>
            <w:shd w:val="clear" w:color="auto" w:fill="auto"/>
            <w:noWrap/>
            <w:vAlign w:val="bottom"/>
          </w:tcPr>
          <w:p w14:paraId="0547E03C" w14:textId="7C6D1929"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Q17</w:t>
            </w:r>
          </w:p>
        </w:tc>
      </w:tr>
      <w:tr w:rsidR="00795FCF" w:rsidRPr="00FD121B" w14:paraId="19B15B01"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F164738"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4B7383E" w14:textId="2E63EE73"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91</w:t>
            </w:r>
          </w:p>
        </w:tc>
        <w:tc>
          <w:tcPr>
            <w:tcW w:w="760" w:type="dxa"/>
            <w:tcBorders>
              <w:top w:val="single" w:sz="4" w:space="0" w:color="E2EFDA"/>
              <w:left w:val="nil"/>
              <w:bottom w:val="single" w:sz="4" w:space="0" w:color="E2EFDA"/>
              <w:right w:val="nil"/>
            </w:tcBorders>
            <w:shd w:val="clear" w:color="auto" w:fill="auto"/>
            <w:noWrap/>
            <w:vAlign w:val="bottom"/>
            <w:hideMark/>
          </w:tcPr>
          <w:p w14:paraId="53F5509A" w14:textId="41CADE3B"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052218FD" w14:textId="20A6FDE8"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single" w:sz="4" w:space="0" w:color="E2EFDA"/>
              <w:left w:val="nil"/>
              <w:bottom w:val="single" w:sz="4" w:space="0" w:color="E2EFDA"/>
              <w:right w:val="nil"/>
            </w:tcBorders>
            <w:shd w:val="clear" w:color="auto" w:fill="auto"/>
            <w:noWrap/>
            <w:vAlign w:val="bottom"/>
            <w:hideMark/>
          </w:tcPr>
          <w:p w14:paraId="08254AC0" w14:textId="15087512"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r>
      <w:tr w:rsidR="00795FCF" w:rsidRPr="00FD121B" w14:paraId="7427D072" w14:textId="77777777" w:rsidTr="00727627">
        <w:trPr>
          <w:trHeight w:val="320"/>
        </w:trPr>
        <w:tc>
          <w:tcPr>
            <w:tcW w:w="760" w:type="dxa"/>
            <w:tcBorders>
              <w:top w:val="nil"/>
              <w:left w:val="nil"/>
              <w:bottom w:val="nil"/>
              <w:right w:val="nil"/>
            </w:tcBorders>
            <w:shd w:val="clear" w:color="auto" w:fill="auto"/>
            <w:noWrap/>
            <w:vAlign w:val="bottom"/>
            <w:hideMark/>
          </w:tcPr>
          <w:p w14:paraId="43FCF221"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59E1C1BD" w14:textId="563C1D3A"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nil"/>
              <w:left w:val="nil"/>
              <w:bottom w:val="nil"/>
              <w:right w:val="nil"/>
            </w:tcBorders>
            <w:shd w:val="clear" w:color="auto" w:fill="auto"/>
            <w:noWrap/>
            <w:vAlign w:val="bottom"/>
            <w:hideMark/>
          </w:tcPr>
          <w:p w14:paraId="44D26320" w14:textId="3889FFD4"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563198F1" w14:textId="3648408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47C538FB" w14:textId="462A51FD"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r>
      <w:tr w:rsidR="00795FCF" w:rsidRPr="00FD121B" w14:paraId="5B343A22" w14:textId="77777777" w:rsidTr="00727627">
        <w:trPr>
          <w:trHeight w:val="320"/>
        </w:trPr>
        <w:tc>
          <w:tcPr>
            <w:tcW w:w="760" w:type="dxa"/>
            <w:tcBorders>
              <w:top w:val="nil"/>
              <w:left w:val="nil"/>
              <w:bottom w:val="nil"/>
              <w:right w:val="nil"/>
            </w:tcBorders>
            <w:shd w:val="clear" w:color="auto" w:fill="auto"/>
            <w:noWrap/>
            <w:vAlign w:val="bottom"/>
          </w:tcPr>
          <w:p w14:paraId="36748865"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2FA16295" w14:textId="5D9C2901"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D4FCA70" w14:textId="1A1505C6"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c>
          <w:tcPr>
            <w:tcW w:w="760" w:type="dxa"/>
            <w:tcBorders>
              <w:top w:val="nil"/>
              <w:left w:val="nil"/>
              <w:bottom w:val="nil"/>
              <w:right w:val="nil"/>
            </w:tcBorders>
            <w:shd w:val="clear" w:color="auto" w:fill="auto"/>
            <w:noWrap/>
            <w:vAlign w:val="bottom"/>
          </w:tcPr>
          <w:p w14:paraId="5916227F" w14:textId="7E56D13E"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c>
          <w:tcPr>
            <w:tcW w:w="760" w:type="dxa"/>
            <w:tcBorders>
              <w:top w:val="nil"/>
              <w:left w:val="nil"/>
              <w:bottom w:val="nil"/>
              <w:right w:val="nil"/>
            </w:tcBorders>
            <w:shd w:val="clear" w:color="auto" w:fill="auto"/>
            <w:noWrap/>
            <w:vAlign w:val="bottom"/>
          </w:tcPr>
          <w:p w14:paraId="41364CFC" w14:textId="79BD7770"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2</w:t>
            </w:r>
          </w:p>
        </w:tc>
      </w:tr>
      <w:tr w:rsidR="00795FCF" w:rsidRPr="00FD121B" w14:paraId="091DA468" w14:textId="77777777" w:rsidTr="00727627">
        <w:trPr>
          <w:trHeight w:val="320"/>
        </w:trPr>
        <w:tc>
          <w:tcPr>
            <w:tcW w:w="760" w:type="dxa"/>
            <w:tcBorders>
              <w:top w:val="nil"/>
              <w:left w:val="nil"/>
              <w:bottom w:val="nil"/>
              <w:right w:val="nil"/>
            </w:tcBorders>
            <w:shd w:val="clear" w:color="auto" w:fill="auto"/>
            <w:noWrap/>
            <w:vAlign w:val="bottom"/>
          </w:tcPr>
          <w:p w14:paraId="7DA71B57"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0ED0D584"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C9BD4A2"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1394716"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D68D0C4" w14:textId="1CE71AB0"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r>
    </w:tbl>
    <w:p w14:paraId="5138E769" w14:textId="77777777" w:rsidR="00795FCF" w:rsidRPr="00FD121B" w:rsidRDefault="00795FCF" w:rsidP="00795FCF">
      <w:pPr>
        <w:jc w:val="both"/>
        <w:rPr>
          <w:rFonts w:ascii="Arial" w:hAnsi="Arial" w:cs="Arial"/>
          <w:sz w:val="16"/>
          <w:szCs w:val="16"/>
        </w:rPr>
      </w:pPr>
    </w:p>
    <w:p w14:paraId="0F127D21" w14:textId="7857BE47" w:rsidR="00795FCF" w:rsidRPr="00FD121B" w:rsidRDefault="00795FCF" w:rsidP="00795FCF">
      <w:pPr>
        <w:jc w:val="both"/>
        <w:rPr>
          <w:rFonts w:ascii="Arial" w:hAnsi="Arial" w:cs="Arial"/>
          <w:i/>
          <w:sz w:val="16"/>
          <w:szCs w:val="16"/>
        </w:rPr>
      </w:pPr>
      <w:r w:rsidRPr="00FD121B">
        <w:rPr>
          <w:rFonts w:ascii="Arial" w:hAnsi="Arial" w:cs="Arial"/>
          <w:i/>
          <w:sz w:val="16"/>
          <w:szCs w:val="16"/>
        </w:rPr>
        <w:t xml:space="preserve">Table 5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“Organisation and Management”</w:t>
      </w:r>
    </w:p>
    <w:p w14:paraId="03AD50A0" w14:textId="77777777" w:rsidR="00795FCF" w:rsidRPr="00FD121B" w:rsidRDefault="00795FCF" w:rsidP="005C0474">
      <w:pPr>
        <w:jc w:val="both"/>
        <w:rPr>
          <w:rFonts w:ascii="Arial" w:hAnsi="Arial" w:cs="Arial"/>
          <w:sz w:val="16"/>
          <w:szCs w:val="16"/>
        </w:rPr>
      </w:pPr>
    </w:p>
    <w:p w14:paraId="4C47237C" w14:textId="45210F73" w:rsidR="00727627" w:rsidRPr="00FD121B" w:rsidRDefault="00727627" w:rsidP="00727627">
      <w:pPr>
        <w:jc w:val="both"/>
        <w:rPr>
          <w:rFonts w:ascii="Arial" w:hAnsi="Arial" w:cs="Arial"/>
          <w:b/>
          <w:sz w:val="16"/>
          <w:szCs w:val="16"/>
        </w:rPr>
      </w:pPr>
      <w:r w:rsidRPr="00FD121B">
        <w:rPr>
          <w:rFonts w:ascii="Arial" w:hAnsi="Arial" w:cs="Arial"/>
          <w:b/>
          <w:sz w:val="16"/>
          <w:szCs w:val="16"/>
        </w:rPr>
        <w:t>Questions 18 – 20 Learning Resources</w:t>
      </w:r>
    </w:p>
    <w:p w14:paraId="60293AA4" w14:textId="77777777" w:rsidR="00727627" w:rsidRPr="00FD121B" w:rsidRDefault="00727627" w:rsidP="00727627">
      <w:pPr>
        <w:jc w:val="both"/>
        <w:rPr>
          <w:rFonts w:ascii="Arial" w:hAnsi="Arial" w:cs="Arial"/>
          <w:sz w:val="16"/>
          <w:szCs w:val="16"/>
        </w:rPr>
      </w:pPr>
    </w:p>
    <w:p w14:paraId="28BB8351" w14:textId="5DDAA36A" w:rsidR="00727627" w:rsidRPr="00FD121B" w:rsidRDefault="00727627" w:rsidP="00727627">
      <w:pPr>
        <w:jc w:val="both"/>
        <w:rPr>
          <w:rFonts w:ascii="Arial" w:hAnsi="Arial" w:cs="Arial"/>
          <w:sz w:val="16"/>
          <w:szCs w:val="16"/>
        </w:rPr>
      </w:pPr>
      <w:r w:rsidRPr="00FD121B">
        <w:rPr>
          <w:rFonts w:ascii="Arial" w:hAnsi="Arial" w:cs="Arial"/>
          <w:sz w:val="16"/>
          <w:szCs w:val="16"/>
        </w:rPr>
        <w:t xml:space="preserve">The student responses for the grouping Learning Resources are shown in Table 6. </w:t>
      </w:r>
    </w:p>
    <w:p w14:paraId="3CA976D2" w14:textId="77777777" w:rsidR="00727627" w:rsidRPr="00FD121B" w:rsidRDefault="00727627" w:rsidP="00727627">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727627" w:rsidRPr="00FD121B" w14:paraId="2552C630"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4C401933" w14:textId="77777777" w:rsidR="00727627" w:rsidRPr="00FD121B" w:rsidRDefault="00727627"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52139B3C"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5537213D" w14:textId="5EA8959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Q18</w:t>
            </w:r>
          </w:p>
        </w:tc>
        <w:tc>
          <w:tcPr>
            <w:tcW w:w="760" w:type="dxa"/>
            <w:tcBorders>
              <w:top w:val="single" w:sz="4" w:space="0" w:color="E2EFDA"/>
              <w:left w:val="nil"/>
              <w:bottom w:val="single" w:sz="4" w:space="0" w:color="E2EFDA"/>
              <w:right w:val="nil"/>
            </w:tcBorders>
            <w:shd w:val="clear" w:color="auto" w:fill="auto"/>
            <w:noWrap/>
            <w:vAlign w:val="bottom"/>
          </w:tcPr>
          <w:p w14:paraId="3F031633" w14:textId="58BCE712"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Q19</w:t>
            </w:r>
          </w:p>
        </w:tc>
        <w:tc>
          <w:tcPr>
            <w:tcW w:w="760" w:type="dxa"/>
            <w:tcBorders>
              <w:top w:val="single" w:sz="4" w:space="0" w:color="E2EFDA"/>
              <w:left w:val="nil"/>
              <w:bottom w:val="single" w:sz="4" w:space="0" w:color="E2EFDA"/>
              <w:right w:val="nil"/>
            </w:tcBorders>
            <w:shd w:val="clear" w:color="auto" w:fill="auto"/>
            <w:noWrap/>
            <w:vAlign w:val="bottom"/>
          </w:tcPr>
          <w:p w14:paraId="747771B9" w14:textId="3ADE507B"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Q20</w:t>
            </w:r>
          </w:p>
        </w:tc>
      </w:tr>
      <w:tr w:rsidR="00727627" w:rsidRPr="00FD121B" w14:paraId="68051871"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389DC34"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AD19CA6" w14:textId="5989C4BA"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98</w:t>
            </w:r>
          </w:p>
        </w:tc>
        <w:tc>
          <w:tcPr>
            <w:tcW w:w="760" w:type="dxa"/>
            <w:tcBorders>
              <w:top w:val="single" w:sz="4" w:space="0" w:color="E2EFDA"/>
              <w:left w:val="nil"/>
              <w:bottom w:val="single" w:sz="4" w:space="0" w:color="E2EFDA"/>
              <w:right w:val="nil"/>
            </w:tcBorders>
            <w:shd w:val="clear" w:color="auto" w:fill="auto"/>
            <w:noWrap/>
            <w:vAlign w:val="bottom"/>
            <w:hideMark/>
          </w:tcPr>
          <w:p w14:paraId="26733332" w14:textId="20C88103"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99</w:t>
            </w:r>
          </w:p>
        </w:tc>
        <w:tc>
          <w:tcPr>
            <w:tcW w:w="760" w:type="dxa"/>
            <w:tcBorders>
              <w:top w:val="single" w:sz="4" w:space="0" w:color="E2EFDA"/>
              <w:left w:val="nil"/>
              <w:bottom w:val="single" w:sz="4" w:space="0" w:color="E2EFDA"/>
              <w:right w:val="nil"/>
            </w:tcBorders>
            <w:shd w:val="clear" w:color="auto" w:fill="auto"/>
            <w:noWrap/>
            <w:vAlign w:val="bottom"/>
            <w:hideMark/>
          </w:tcPr>
          <w:p w14:paraId="2C7FC30E" w14:textId="6AB56F9D"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99</w:t>
            </w:r>
          </w:p>
        </w:tc>
        <w:tc>
          <w:tcPr>
            <w:tcW w:w="760" w:type="dxa"/>
            <w:tcBorders>
              <w:top w:val="single" w:sz="4" w:space="0" w:color="E2EFDA"/>
              <w:left w:val="nil"/>
              <w:bottom w:val="single" w:sz="4" w:space="0" w:color="E2EFDA"/>
              <w:right w:val="nil"/>
            </w:tcBorders>
            <w:shd w:val="clear" w:color="auto" w:fill="auto"/>
            <w:noWrap/>
            <w:vAlign w:val="bottom"/>
            <w:hideMark/>
          </w:tcPr>
          <w:p w14:paraId="3C6ACB46" w14:textId="6FE8E689"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96</w:t>
            </w:r>
          </w:p>
        </w:tc>
      </w:tr>
      <w:tr w:rsidR="00727627" w:rsidRPr="00FD121B" w14:paraId="759D0976" w14:textId="77777777" w:rsidTr="00727627">
        <w:trPr>
          <w:trHeight w:val="320"/>
        </w:trPr>
        <w:tc>
          <w:tcPr>
            <w:tcW w:w="760" w:type="dxa"/>
            <w:tcBorders>
              <w:top w:val="nil"/>
              <w:left w:val="nil"/>
              <w:bottom w:val="nil"/>
              <w:right w:val="nil"/>
            </w:tcBorders>
            <w:shd w:val="clear" w:color="auto" w:fill="auto"/>
            <w:noWrap/>
            <w:vAlign w:val="bottom"/>
            <w:hideMark/>
          </w:tcPr>
          <w:p w14:paraId="268782FD"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37B8F8E1" w14:textId="424B31A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4E30A8D4" w14:textId="599648E5"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100</w:t>
            </w:r>
          </w:p>
        </w:tc>
        <w:tc>
          <w:tcPr>
            <w:tcW w:w="760" w:type="dxa"/>
            <w:tcBorders>
              <w:top w:val="nil"/>
              <w:left w:val="nil"/>
              <w:bottom w:val="nil"/>
              <w:right w:val="nil"/>
            </w:tcBorders>
            <w:shd w:val="clear" w:color="auto" w:fill="auto"/>
            <w:noWrap/>
            <w:vAlign w:val="bottom"/>
            <w:hideMark/>
          </w:tcPr>
          <w:p w14:paraId="3BC9A5BB" w14:textId="7D20D26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nil"/>
              <w:left w:val="nil"/>
              <w:bottom w:val="nil"/>
              <w:right w:val="nil"/>
            </w:tcBorders>
            <w:shd w:val="clear" w:color="auto" w:fill="auto"/>
            <w:noWrap/>
            <w:vAlign w:val="bottom"/>
            <w:hideMark/>
          </w:tcPr>
          <w:p w14:paraId="41E7D32C" w14:textId="7B2E5FF4"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r>
      <w:tr w:rsidR="00727627" w:rsidRPr="00FD121B" w14:paraId="4CF7DC8E" w14:textId="77777777" w:rsidTr="00727627">
        <w:trPr>
          <w:trHeight w:val="320"/>
        </w:trPr>
        <w:tc>
          <w:tcPr>
            <w:tcW w:w="760" w:type="dxa"/>
            <w:tcBorders>
              <w:top w:val="nil"/>
              <w:left w:val="nil"/>
              <w:bottom w:val="nil"/>
              <w:right w:val="nil"/>
            </w:tcBorders>
            <w:shd w:val="clear" w:color="auto" w:fill="auto"/>
            <w:noWrap/>
            <w:vAlign w:val="bottom"/>
          </w:tcPr>
          <w:p w14:paraId="2480E2D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7F8B060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373360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45EC6B35"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9D9A0BB"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727627" w:rsidRPr="00FD121B" w14:paraId="61A119FC" w14:textId="77777777" w:rsidTr="00727627">
        <w:trPr>
          <w:trHeight w:val="320"/>
        </w:trPr>
        <w:tc>
          <w:tcPr>
            <w:tcW w:w="760" w:type="dxa"/>
            <w:tcBorders>
              <w:top w:val="nil"/>
              <w:left w:val="nil"/>
              <w:bottom w:val="nil"/>
              <w:right w:val="nil"/>
            </w:tcBorders>
            <w:shd w:val="clear" w:color="auto" w:fill="auto"/>
            <w:noWrap/>
            <w:vAlign w:val="bottom"/>
          </w:tcPr>
          <w:p w14:paraId="5BD51D62"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19D524BA"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0EEAB2B"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F2961EA"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19E5148" w14:textId="29A77369"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bl>
    <w:p w14:paraId="7C6EC8DC" w14:textId="77777777" w:rsidR="00727627" w:rsidRPr="00FD121B" w:rsidRDefault="00727627" w:rsidP="00727627">
      <w:pPr>
        <w:jc w:val="both"/>
        <w:rPr>
          <w:rFonts w:ascii="Arial" w:hAnsi="Arial" w:cs="Arial"/>
          <w:sz w:val="16"/>
          <w:szCs w:val="16"/>
        </w:rPr>
      </w:pPr>
    </w:p>
    <w:p w14:paraId="411CAAD7" w14:textId="1D810C5F" w:rsidR="00727627" w:rsidRPr="00FD121B" w:rsidRDefault="00727627" w:rsidP="00727627">
      <w:pPr>
        <w:jc w:val="both"/>
        <w:rPr>
          <w:rFonts w:ascii="Arial" w:hAnsi="Arial" w:cs="Arial"/>
          <w:i/>
          <w:sz w:val="16"/>
          <w:szCs w:val="16"/>
        </w:rPr>
      </w:pPr>
      <w:r w:rsidRPr="00FD121B">
        <w:rPr>
          <w:rFonts w:ascii="Arial" w:hAnsi="Arial" w:cs="Arial"/>
          <w:i/>
          <w:sz w:val="16"/>
          <w:szCs w:val="16"/>
        </w:rPr>
        <w:t xml:space="preserve">Table 6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Resources”</w:t>
      </w:r>
    </w:p>
    <w:p w14:paraId="04C7F85B" w14:textId="77777777" w:rsidR="005C0474" w:rsidRPr="00FD121B" w:rsidRDefault="005C0474" w:rsidP="00727627">
      <w:pPr>
        <w:jc w:val="both"/>
        <w:rPr>
          <w:rFonts w:ascii="Arial" w:hAnsi="Arial" w:cs="Arial"/>
          <w:sz w:val="16"/>
          <w:szCs w:val="16"/>
        </w:rPr>
      </w:pPr>
    </w:p>
    <w:p w14:paraId="06AC6868" w14:textId="77777777" w:rsidR="00962A91" w:rsidRPr="00FD121B" w:rsidRDefault="00962A91" w:rsidP="00727627">
      <w:pPr>
        <w:jc w:val="both"/>
        <w:rPr>
          <w:rFonts w:ascii="Arial" w:hAnsi="Arial" w:cs="Arial"/>
          <w:sz w:val="16"/>
          <w:szCs w:val="16"/>
        </w:rPr>
      </w:pPr>
    </w:p>
    <w:p w14:paraId="442B103A" w14:textId="6C2E81D7" w:rsidR="00962A91" w:rsidRPr="00FD121B" w:rsidRDefault="00962A91" w:rsidP="00962A91">
      <w:pPr>
        <w:jc w:val="both"/>
        <w:rPr>
          <w:rFonts w:ascii="Arial" w:hAnsi="Arial" w:cs="Arial"/>
          <w:b/>
          <w:sz w:val="16"/>
          <w:szCs w:val="16"/>
        </w:rPr>
      </w:pPr>
      <w:r w:rsidRPr="00FD121B">
        <w:rPr>
          <w:rFonts w:ascii="Arial" w:hAnsi="Arial" w:cs="Arial"/>
          <w:b/>
          <w:sz w:val="16"/>
          <w:szCs w:val="16"/>
        </w:rPr>
        <w:t>Questions 21 – 22 Learning Community</w:t>
      </w:r>
    </w:p>
    <w:p w14:paraId="431A652D" w14:textId="77777777" w:rsidR="00962A91" w:rsidRPr="00FD121B" w:rsidRDefault="00962A91" w:rsidP="00962A91">
      <w:pPr>
        <w:jc w:val="both"/>
        <w:rPr>
          <w:rFonts w:ascii="Arial" w:hAnsi="Arial" w:cs="Arial"/>
          <w:sz w:val="16"/>
          <w:szCs w:val="16"/>
        </w:rPr>
      </w:pPr>
    </w:p>
    <w:p w14:paraId="66A83C99" w14:textId="71545ABB" w:rsidR="00962A91" w:rsidRPr="00FD121B" w:rsidRDefault="00962A91" w:rsidP="00962A91">
      <w:pPr>
        <w:jc w:val="both"/>
        <w:rPr>
          <w:rFonts w:ascii="Arial" w:hAnsi="Arial" w:cs="Arial"/>
          <w:sz w:val="16"/>
          <w:szCs w:val="16"/>
        </w:rPr>
      </w:pPr>
      <w:r w:rsidRPr="00FD121B">
        <w:rPr>
          <w:rFonts w:ascii="Arial" w:hAnsi="Arial" w:cs="Arial"/>
          <w:sz w:val="16"/>
          <w:szCs w:val="16"/>
        </w:rPr>
        <w:t xml:space="preserve">Table 7 shows the responses for the grouping Learning Community. </w:t>
      </w:r>
      <w:r w:rsidR="00752B6C" w:rsidRPr="00FD121B">
        <w:rPr>
          <w:rFonts w:ascii="Arial" w:hAnsi="Arial" w:cs="Arial"/>
          <w:sz w:val="16"/>
          <w:szCs w:val="16"/>
        </w:rPr>
        <w:t xml:space="preserve">The response to Q22 is somewhat puzzling as the students have had the same opportunities to work together in all years of the course. </w:t>
      </w:r>
    </w:p>
    <w:p w14:paraId="5F299DD6" w14:textId="77777777" w:rsidR="00962A91" w:rsidRPr="00FD121B" w:rsidRDefault="00962A91" w:rsidP="00962A91">
      <w:pPr>
        <w:jc w:val="both"/>
        <w:rPr>
          <w:rFonts w:ascii="Arial" w:hAnsi="Arial" w:cs="Arial"/>
          <w:sz w:val="16"/>
          <w:szCs w:val="16"/>
        </w:rPr>
      </w:pPr>
    </w:p>
    <w:tbl>
      <w:tblPr>
        <w:tblW w:w="3040" w:type="dxa"/>
        <w:tblLook w:val="04A0" w:firstRow="1" w:lastRow="0" w:firstColumn="1" w:lastColumn="0" w:noHBand="0" w:noVBand="1"/>
      </w:tblPr>
      <w:tblGrid>
        <w:gridCol w:w="760"/>
        <w:gridCol w:w="760"/>
        <w:gridCol w:w="760"/>
        <w:gridCol w:w="760"/>
      </w:tblGrid>
      <w:tr w:rsidR="00962A91" w:rsidRPr="00FD121B" w14:paraId="3A0A8343" w14:textId="77777777" w:rsidTr="00962A91">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5A98F5EE" w14:textId="77777777" w:rsidR="00962A91" w:rsidRPr="00FD121B" w:rsidRDefault="00962A91" w:rsidP="00850E6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391F8779"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099D08E6" w14:textId="5EA3E668"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Q21</w:t>
            </w:r>
          </w:p>
        </w:tc>
        <w:tc>
          <w:tcPr>
            <w:tcW w:w="760" w:type="dxa"/>
            <w:tcBorders>
              <w:top w:val="single" w:sz="4" w:space="0" w:color="E2EFDA"/>
              <w:left w:val="nil"/>
              <w:bottom w:val="single" w:sz="4" w:space="0" w:color="E2EFDA"/>
              <w:right w:val="nil"/>
            </w:tcBorders>
            <w:shd w:val="clear" w:color="auto" w:fill="auto"/>
            <w:noWrap/>
            <w:vAlign w:val="bottom"/>
          </w:tcPr>
          <w:p w14:paraId="686B0E28" w14:textId="17F1BD1B"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Q22</w:t>
            </w:r>
          </w:p>
        </w:tc>
      </w:tr>
      <w:tr w:rsidR="00962A91" w:rsidRPr="00FD121B" w14:paraId="57A22398" w14:textId="77777777" w:rsidTr="00962A91">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05A7D94"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6A90613E" w14:textId="1AAEB55B" w:rsidR="00962A91" w:rsidRPr="00FD121B" w:rsidRDefault="00752B6C"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81</w:t>
            </w:r>
          </w:p>
        </w:tc>
        <w:tc>
          <w:tcPr>
            <w:tcW w:w="760" w:type="dxa"/>
            <w:tcBorders>
              <w:top w:val="single" w:sz="4" w:space="0" w:color="E2EFDA"/>
              <w:left w:val="nil"/>
              <w:bottom w:val="single" w:sz="4" w:space="0" w:color="E2EFDA"/>
              <w:right w:val="nil"/>
            </w:tcBorders>
            <w:shd w:val="clear" w:color="auto" w:fill="auto"/>
            <w:noWrap/>
            <w:vAlign w:val="bottom"/>
            <w:hideMark/>
          </w:tcPr>
          <w:p w14:paraId="3FEF767E" w14:textId="384762E1"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74</w:t>
            </w:r>
          </w:p>
        </w:tc>
        <w:tc>
          <w:tcPr>
            <w:tcW w:w="760" w:type="dxa"/>
            <w:tcBorders>
              <w:top w:val="single" w:sz="4" w:space="0" w:color="E2EFDA"/>
              <w:left w:val="nil"/>
              <w:bottom w:val="single" w:sz="4" w:space="0" w:color="E2EFDA"/>
              <w:right w:val="nil"/>
            </w:tcBorders>
            <w:shd w:val="clear" w:color="auto" w:fill="auto"/>
            <w:noWrap/>
            <w:vAlign w:val="bottom"/>
            <w:hideMark/>
          </w:tcPr>
          <w:p w14:paraId="60A199FC" w14:textId="5C5268EB"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r>
      <w:tr w:rsidR="00962A91" w:rsidRPr="00FD121B" w14:paraId="301F5196" w14:textId="77777777" w:rsidTr="00962A91">
        <w:trPr>
          <w:trHeight w:val="320"/>
        </w:trPr>
        <w:tc>
          <w:tcPr>
            <w:tcW w:w="760" w:type="dxa"/>
            <w:tcBorders>
              <w:top w:val="nil"/>
              <w:left w:val="nil"/>
              <w:bottom w:val="nil"/>
              <w:right w:val="nil"/>
            </w:tcBorders>
            <w:shd w:val="clear" w:color="auto" w:fill="auto"/>
            <w:noWrap/>
            <w:vAlign w:val="bottom"/>
            <w:hideMark/>
          </w:tcPr>
          <w:p w14:paraId="023C74AF"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645517B7" w14:textId="4873E338" w:rsidR="00962A91" w:rsidRPr="00FD121B" w:rsidRDefault="00FD121B"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c>
          <w:tcPr>
            <w:tcW w:w="760" w:type="dxa"/>
            <w:tcBorders>
              <w:top w:val="nil"/>
              <w:left w:val="nil"/>
              <w:bottom w:val="nil"/>
              <w:right w:val="nil"/>
            </w:tcBorders>
            <w:shd w:val="clear" w:color="auto" w:fill="auto"/>
            <w:noWrap/>
            <w:vAlign w:val="bottom"/>
            <w:hideMark/>
          </w:tcPr>
          <w:p w14:paraId="2F7BC5E3" w14:textId="62228AAA"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c>
          <w:tcPr>
            <w:tcW w:w="760" w:type="dxa"/>
            <w:tcBorders>
              <w:top w:val="nil"/>
              <w:left w:val="nil"/>
              <w:bottom w:val="nil"/>
              <w:right w:val="nil"/>
            </w:tcBorders>
            <w:shd w:val="clear" w:color="auto" w:fill="auto"/>
            <w:noWrap/>
            <w:vAlign w:val="bottom"/>
            <w:hideMark/>
          </w:tcPr>
          <w:p w14:paraId="3A63705B" w14:textId="70F49B04"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76</w:t>
            </w:r>
          </w:p>
        </w:tc>
      </w:tr>
      <w:tr w:rsidR="00962A91" w:rsidRPr="00FD121B" w14:paraId="05B025A7" w14:textId="77777777" w:rsidTr="00962A91">
        <w:trPr>
          <w:trHeight w:val="320"/>
        </w:trPr>
        <w:tc>
          <w:tcPr>
            <w:tcW w:w="760" w:type="dxa"/>
            <w:tcBorders>
              <w:top w:val="nil"/>
              <w:left w:val="nil"/>
              <w:bottom w:val="nil"/>
              <w:right w:val="nil"/>
            </w:tcBorders>
            <w:shd w:val="clear" w:color="auto" w:fill="auto"/>
            <w:noWrap/>
            <w:vAlign w:val="bottom"/>
          </w:tcPr>
          <w:p w14:paraId="3C89BAF6"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0AD6568C" w14:textId="5ACD0031"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5BC2F0E8" w14:textId="181A4B32"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60A0C906" w14:textId="3EE9F10A"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r>
      <w:tr w:rsidR="00962A91" w:rsidRPr="00FD121B" w14:paraId="523083AB" w14:textId="77777777" w:rsidTr="00962A91">
        <w:trPr>
          <w:trHeight w:val="320"/>
        </w:trPr>
        <w:tc>
          <w:tcPr>
            <w:tcW w:w="760" w:type="dxa"/>
            <w:tcBorders>
              <w:top w:val="nil"/>
              <w:left w:val="nil"/>
              <w:bottom w:val="nil"/>
              <w:right w:val="nil"/>
            </w:tcBorders>
            <w:shd w:val="clear" w:color="auto" w:fill="auto"/>
            <w:noWrap/>
            <w:vAlign w:val="bottom"/>
          </w:tcPr>
          <w:p w14:paraId="51A12C6B"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2F31D9EB" w14:textId="7BA24793"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2681C611" w14:textId="0C9A9B1E"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5B984EC5" w14:textId="2B45E0CF"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r>
    </w:tbl>
    <w:p w14:paraId="2A381190" w14:textId="77777777" w:rsidR="00962A91" w:rsidRPr="00FD121B" w:rsidRDefault="00962A91" w:rsidP="00962A91">
      <w:pPr>
        <w:jc w:val="both"/>
        <w:rPr>
          <w:rFonts w:ascii="Arial" w:hAnsi="Arial" w:cs="Arial"/>
          <w:sz w:val="16"/>
          <w:szCs w:val="16"/>
        </w:rPr>
      </w:pPr>
    </w:p>
    <w:p w14:paraId="44067E01" w14:textId="6A14A0E7" w:rsidR="00962A91" w:rsidRPr="00FD121B" w:rsidRDefault="00962A91" w:rsidP="00962A91">
      <w:pPr>
        <w:jc w:val="both"/>
        <w:rPr>
          <w:rFonts w:ascii="Arial" w:hAnsi="Arial" w:cs="Arial"/>
          <w:i/>
          <w:sz w:val="16"/>
          <w:szCs w:val="16"/>
        </w:rPr>
      </w:pPr>
      <w:r w:rsidRPr="00FD121B">
        <w:rPr>
          <w:rFonts w:ascii="Arial" w:hAnsi="Arial" w:cs="Arial"/>
          <w:i/>
          <w:sz w:val="16"/>
          <w:szCs w:val="16"/>
        </w:rPr>
        <w:t xml:space="preserve">Table </w:t>
      </w:r>
      <w:r w:rsidR="00752B6C" w:rsidRPr="00FD121B">
        <w:rPr>
          <w:rFonts w:ascii="Arial" w:hAnsi="Arial" w:cs="Arial"/>
          <w:i/>
          <w:sz w:val="16"/>
          <w:szCs w:val="16"/>
        </w:rPr>
        <w:t>7</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w:t>
      </w:r>
      <w:r w:rsidR="00FD121B" w:rsidRPr="00FD121B">
        <w:rPr>
          <w:rFonts w:ascii="Arial" w:hAnsi="Arial" w:cs="Arial"/>
          <w:i/>
          <w:sz w:val="16"/>
          <w:szCs w:val="16"/>
        </w:rPr>
        <w:t>Community</w:t>
      </w:r>
      <w:r w:rsidRPr="00FD121B">
        <w:rPr>
          <w:rFonts w:ascii="Arial" w:hAnsi="Arial" w:cs="Arial"/>
          <w:i/>
          <w:sz w:val="16"/>
          <w:szCs w:val="16"/>
        </w:rPr>
        <w:t>”</w:t>
      </w:r>
    </w:p>
    <w:p w14:paraId="481CCB26" w14:textId="77777777" w:rsidR="00962A91" w:rsidRPr="00FD121B" w:rsidRDefault="00962A91" w:rsidP="00962A91">
      <w:pPr>
        <w:jc w:val="both"/>
        <w:rPr>
          <w:rFonts w:ascii="Arial" w:hAnsi="Arial" w:cs="Arial"/>
          <w:sz w:val="16"/>
          <w:szCs w:val="16"/>
        </w:rPr>
      </w:pPr>
    </w:p>
    <w:p w14:paraId="27DFDAC6" w14:textId="77777777" w:rsidR="009105A9" w:rsidRPr="00FD121B" w:rsidRDefault="009105A9">
      <w:pPr>
        <w:rPr>
          <w:rFonts w:ascii="Arial" w:hAnsi="Arial" w:cs="Arial"/>
          <w:b/>
          <w:sz w:val="16"/>
          <w:szCs w:val="16"/>
        </w:rPr>
      </w:pPr>
      <w:r w:rsidRPr="00FD121B">
        <w:rPr>
          <w:rFonts w:ascii="Arial" w:hAnsi="Arial" w:cs="Arial"/>
          <w:b/>
          <w:sz w:val="16"/>
          <w:szCs w:val="16"/>
        </w:rPr>
        <w:br w:type="page"/>
      </w:r>
    </w:p>
    <w:p w14:paraId="459FA070" w14:textId="4819FBDB" w:rsidR="00752B6C" w:rsidRPr="00FD121B" w:rsidRDefault="00752B6C" w:rsidP="00752B6C">
      <w:pPr>
        <w:jc w:val="both"/>
        <w:rPr>
          <w:rFonts w:ascii="Arial" w:hAnsi="Arial" w:cs="Arial"/>
          <w:b/>
          <w:sz w:val="16"/>
          <w:szCs w:val="16"/>
        </w:rPr>
      </w:pPr>
      <w:r w:rsidRPr="00FD121B">
        <w:rPr>
          <w:rFonts w:ascii="Arial" w:hAnsi="Arial" w:cs="Arial"/>
          <w:b/>
          <w:sz w:val="16"/>
          <w:szCs w:val="16"/>
        </w:rPr>
        <w:lastRenderedPageBreak/>
        <w:t xml:space="preserve">Questions 23 – 26 </w:t>
      </w:r>
      <w:r w:rsidR="009105A9" w:rsidRPr="00FD121B">
        <w:rPr>
          <w:rFonts w:ascii="Arial" w:hAnsi="Arial" w:cs="Arial"/>
          <w:b/>
          <w:sz w:val="16"/>
          <w:szCs w:val="16"/>
        </w:rPr>
        <w:t>Student Voice</w:t>
      </w:r>
    </w:p>
    <w:p w14:paraId="5F9DBBC5" w14:textId="73161AAB" w:rsidR="009105A9" w:rsidRPr="00FD121B" w:rsidRDefault="009105A9" w:rsidP="00752B6C">
      <w:pPr>
        <w:jc w:val="both"/>
        <w:rPr>
          <w:rFonts w:ascii="Arial" w:hAnsi="Arial" w:cs="Arial"/>
          <w:sz w:val="16"/>
          <w:szCs w:val="16"/>
        </w:rPr>
      </w:pPr>
      <w:r w:rsidRPr="00FD121B">
        <w:rPr>
          <w:rFonts w:ascii="Arial" w:hAnsi="Arial" w:cs="Arial"/>
          <w:sz w:val="16"/>
          <w:szCs w:val="16"/>
        </w:rPr>
        <w:t>The students’ responses to the grouping Student Voice are shown in Table 8. The steps taken last year to improve the responses to these questions have worked in part aside from a substantial drop in the s</w:t>
      </w:r>
      <w:r w:rsidR="00FD121B" w:rsidRPr="00FD121B">
        <w:rPr>
          <w:rFonts w:ascii="Arial" w:hAnsi="Arial" w:cs="Arial"/>
          <w:sz w:val="16"/>
          <w:szCs w:val="16"/>
        </w:rPr>
        <w:t>tudents’ satisfaction with the Students’ Union.</w:t>
      </w:r>
    </w:p>
    <w:p w14:paraId="13AA4208" w14:textId="77777777" w:rsidR="00962A91" w:rsidRPr="00FD121B" w:rsidRDefault="00962A91" w:rsidP="00962A91">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9105A9" w:rsidRPr="00FD121B" w14:paraId="3E8B865D" w14:textId="77777777" w:rsidTr="00850E62">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4B0DC178" w14:textId="77777777" w:rsidR="009105A9" w:rsidRPr="00FD121B" w:rsidRDefault="009105A9" w:rsidP="00850E6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69C4005E"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1F4F05F2" w14:textId="2276FFBE"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Q23</w:t>
            </w:r>
          </w:p>
        </w:tc>
        <w:tc>
          <w:tcPr>
            <w:tcW w:w="760" w:type="dxa"/>
            <w:tcBorders>
              <w:top w:val="single" w:sz="4" w:space="0" w:color="E2EFDA"/>
              <w:left w:val="nil"/>
              <w:bottom w:val="single" w:sz="4" w:space="0" w:color="E2EFDA"/>
              <w:right w:val="nil"/>
            </w:tcBorders>
            <w:shd w:val="clear" w:color="auto" w:fill="auto"/>
            <w:noWrap/>
            <w:vAlign w:val="bottom"/>
          </w:tcPr>
          <w:p w14:paraId="35A3C8B1" w14:textId="444D852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Q24</w:t>
            </w:r>
          </w:p>
        </w:tc>
        <w:tc>
          <w:tcPr>
            <w:tcW w:w="760" w:type="dxa"/>
            <w:tcBorders>
              <w:top w:val="single" w:sz="4" w:space="0" w:color="E2EFDA"/>
              <w:left w:val="nil"/>
              <w:bottom w:val="single" w:sz="4" w:space="0" w:color="E2EFDA"/>
              <w:right w:val="nil"/>
            </w:tcBorders>
            <w:shd w:val="clear" w:color="auto" w:fill="auto"/>
            <w:noWrap/>
            <w:vAlign w:val="bottom"/>
          </w:tcPr>
          <w:p w14:paraId="6756F57B" w14:textId="02F2B590"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Q25</w:t>
            </w:r>
          </w:p>
        </w:tc>
        <w:tc>
          <w:tcPr>
            <w:tcW w:w="760" w:type="dxa"/>
            <w:tcBorders>
              <w:top w:val="single" w:sz="4" w:space="0" w:color="E2EFDA"/>
              <w:left w:val="nil"/>
              <w:bottom w:val="single" w:sz="4" w:space="0" w:color="E2EFDA"/>
              <w:right w:val="nil"/>
            </w:tcBorders>
            <w:vAlign w:val="bottom"/>
          </w:tcPr>
          <w:p w14:paraId="0E145EF5" w14:textId="1ACF82BD"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Q26</w:t>
            </w:r>
          </w:p>
        </w:tc>
      </w:tr>
      <w:tr w:rsidR="009105A9" w:rsidRPr="00FD121B" w14:paraId="6834CBE0" w14:textId="77777777" w:rsidTr="00850E62">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09AE81D1"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6B6F536" w14:textId="40CB2F76"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33E9DAA1" w14:textId="4E204C3F"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2D752D4E" w14:textId="004E666B"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0357C283" w14:textId="6FD8DAD1"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single" w:sz="4" w:space="0" w:color="E2EFDA"/>
              <w:left w:val="nil"/>
              <w:bottom w:val="single" w:sz="4" w:space="0" w:color="E2EFDA"/>
              <w:right w:val="nil"/>
            </w:tcBorders>
            <w:vAlign w:val="bottom"/>
          </w:tcPr>
          <w:p w14:paraId="58CDBF68" w14:textId="1AAFE43A"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9105A9" w:rsidRPr="00FD121B" w14:paraId="1641BA5F" w14:textId="77777777" w:rsidTr="00850E62">
        <w:trPr>
          <w:trHeight w:val="320"/>
        </w:trPr>
        <w:tc>
          <w:tcPr>
            <w:tcW w:w="760" w:type="dxa"/>
            <w:tcBorders>
              <w:top w:val="nil"/>
              <w:left w:val="nil"/>
              <w:bottom w:val="nil"/>
              <w:right w:val="nil"/>
            </w:tcBorders>
            <w:shd w:val="clear" w:color="auto" w:fill="auto"/>
            <w:noWrap/>
            <w:vAlign w:val="bottom"/>
            <w:hideMark/>
          </w:tcPr>
          <w:p w14:paraId="4C7E3B13"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1AD148E" w14:textId="7067F7E3"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74</w:t>
            </w:r>
          </w:p>
        </w:tc>
        <w:tc>
          <w:tcPr>
            <w:tcW w:w="760" w:type="dxa"/>
            <w:tcBorders>
              <w:top w:val="nil"/>
              <w:left w:val="nil"/>
              <w:bottom w:val="nil"/>
              <w:right w:val="nil"/>
            </w:tcBorders>
            <w:shd w:val="clear" w:color="auto" w:fill="auto"/>
            <w:noWrap/>
            <w:vAlign w:val="bottom"/>
            <w:hideMark/>
          </w:tcPr>
          <w:p w14:paraId="07FA5E76" w14:textId="0AE51C4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2B06844C" w14:textId="64F2C34F"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87</w:t>
            </w:r>
          </w:p>
        </w:tc>
        <w:tc>
          <w:tcPr>
            <w:tcW w:w="760" w:type="dxa"/>
            <w:tcBorders>
              <w:top w:val="nil"/>
              <w:left w:val="nil"/>
              <w:bottom w:val="nil"/>
              <w:right w:val="nil"/>
            </w:tcBorders>
            <w:shd w:val="clear" w:color="auto" w:fill="auto"/>
            <w:noWrap/>
            <w:vAlign w:val="bottom"/>
            <w:hideMark/>
          </w:tcPr>
          <w:p w14:paraId="340E30A0" w14:textId="1B26D8A1"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72</w:t>
            </w:r>
          </w:p>
        </w:tc>
        <w:tc>
          <w:tcPr>
            <w:tcW w:w="760" w:type="dxa"/>
            <w:tcBorders>
              <w:top w:val="nil"/>
              <w:left w:val="nil"/>
              <w:bottom w:val="nil"/>
              <w:right w:val="nil"/>
            </w:tcBorders>
            <w:vAlign w:val="bottom"/>
          </w:tcPr>
          <w:p w14:paraId="1F6C3BE0" w14:textId="17A23FF9"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42</w:t>
            </w:r>
          </w:p>
        </w:tc>
      </w:tr>
      <w:tr w:rsidR="009105A9" w:rsidRPr="00FD121B" w14:paraId="4D27F899" w14:textId="77777777" w:rsidTr="00850E62">
        <w:trPr>
          <w:trHeight w:val="320"/>
        </w:trPr>
        <w:tc>
          <w:tcPr>
            <w:tcW w:w="760" w:type="dxa"/>
            <w:tcBorders>
              <w:top w:val="nil"/>
              <w:left w:val="nil"/>
              <w:bottom w:val="nil"/>
              <w:right w:val="nil"/>
            </w:tcBorders>
            <w:shd w:val="clear" w:color="auto" w:fill="auto"/>
            <w:noWrap/>
            <w:vAlign w:val="bottom"/>
          </w:tcPr>
          <w:p w14:paraId="7297989D"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3CC6B187"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D955080" w14:textId="5259E896"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543E0AC7" w14:textId="444BAD5E"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B304AAF" w14:textId="05A1E613"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vAlign w:val="bottom"/>
          </w:tcPr>
          <w:p w14:paraId="36AE05F9" w14:textId="4B580E34"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r>
      <w:tr w:rsidR="009105A9" w:rsidRPr="00FD121B" w14:paraId="4895AD26" w14:textId="77777777" w:rsidTr="00850E62">
        <w:trPr>
          <w:trHeight w:val="320"/>
        </w:trPr>
        <w:tc>
          <w:tcPr>
            <w:tcW w:w="760" w:type="dxa"/>
            <w:tcBorders>
              <w:top w:val="nil"/>
              <w:left w:val="nil"/>
              <w:bottom w:val="nil"/>
              <w:right w:val="nil"/>
            </w:tcBorders>
            <w:shd w:val="clear" w:color="auto" w:fill="auto"/>
            <w:noWrap/>
            <w:vAlign w:val="bottom"/>
          </w:tcPr>
          <w:p w14:paraId="1178E8F1"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668D137B"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4D313CC9" w14:textId="555A8528"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4F5C275" w14:textId="4F1C00A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33201BC"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00794D43" w14:textId="1ED56578"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r>
    </w:tbl>
    <w:p w14:paraId="0AD12EE0" w14:textId="77777777" w:rsidR="00962A91" w:rsidRPr="00FD121B" w:rsidRDefault="00962A91" w:rsidP="00962A91">
      <w:pPr>
        <w:jc w:val="both"/>
        <w:rPr>
          <w:rFonts w:ascii="Arial" w:hAnsi="Arial" w:cs="Arial"/>
          <w:sz w:val="16"/>
          <w:szCs w:val="16"/>
        </w:rPr>
      </w:pPr>
    </w:p>
    <w:p w14:paraId="16000F16" w14:textId="599C9667" w:rsidR="00962A91" w:rsidRDefault="00962A91" w:rsidP="00962A91">
      <w:pPr>
        <w:jc w:val="both"/>
        <w:rPr>
          <w:rFonts w:ascii="Arial" w:hAnsi="Arial" w:cs="Arial"/>
          <w:sz w:val="16"/>
          <w:szCs w:val="16"/>
        </w:rPr>
      </w:pPr>
      <w:r w:rsidRPr="00FD121B">
        <w:rPr>
          <w:rFonts w:ascii="Arial" w:hAnsi="Arial" w:cs="Arial"/>
          <w:sz w:val="16"/>
          <w:szCs w:val="16"/>
        </w:rPr>
        <w:t xml:space="preserve">Table </w:t>
      </w:r>
      <w:r w:rsidR="009105A9" w:rsidRPr="00FD121B">
        <w:rPr>
          <w:rFonts w:ascii="Arial" w:hAnsi="Arial" w:cs="Arial"/>
          <w:sz w:val="16"/>
          <w:szCs w:val="16"/>
        </w:rPr>
        <w:t>8</w:t>
      </w:r>
      <w:r w:rsidRPr="00FD121B">
        <w:rPr>
          <w:rFonts w:ascii="Arial" w:hAnsi="Arial" w:cs="Arial"/>
          <w:sz w:val="16"/>
          <w:szCs w:val="16"/>
        </w:rPr>
        <w:t xml:space="preserve"> </w:t>
      </w:r>
      <w:proofErr w:type="gramStart"/>
      <w:r w:rsidRPr="00FD121B">
        <w:rPr>
          <w:rFonts w:ascii="Arial" w:hAnsi="Arial" w:cs="Arial"/>
          <w:sz w:val="16"/>
          <w:szCs w:val="16"/>
        </w:rPr>
        <w:t>The</w:t>
      </w:r>
      <w:proofErr w:type="gramEnd"/>
      <w:r w:rsidRPr="00FD121B">
        <w:rPr>
          <w:rFonts w:ascii="Arial" w:hAnsi="Arial" w:cs="Arial"/>
          <w:sz w:val="16"/>
          <w:szCs w:val="16"/>
        </w:rPr>
        <w:t xml:space="preserve"> percentage values, top two rows and quartile rankings for years 2017 and 2018 for the TEF group of questions “</w:t>
      </w:r>
      <w:r w:rsidR="009105A9" w:rsidRPr="00FD121B">
        <w:rPr>
          <w:rFonts w:ascii="Arial" w:hAnsi="Arial" w:cs="Arial"/>
          <w:sz w:val="16"/>
          <w:szCs w:val="16"/>
        </w:rPr>
        <w:t>Student Voice</w:t>
      </w:r>
      <w:r w:rsidRPr="00FD121B">
        <w:rPr>
          <w:rFonts w:ascii="Arial" w:hAnsi="Arial" w:cs="Arial"/>
          <w:sz w:val="16"/>
          <w:szCs w:val="16"/>
        </w:rPr>
        <w:t>”</w:t>
      </w:r>
    </w:p>
    <w:p w14:paraId="3391AD13" w14:textId="77777777" w:rsidR="00CF12E6" w:rsidRDefault="00CF12E6" w:rsidP="00962A91">
      <w:pPr>
        <w:jc w:val="both"/>
        <w:rPr>
          <w:rFonts w:ascii="Arial" w:hAnsi="Arial" w:cs="Arial"/>
          <w:sz w:val="16"/>
          <w:szCs w:val="16"/>
        </w:rPr>
      </w:pPr>
    </w:p>
    <w:p w14:paraId="76A98BAA" w14:textId="615FE9D3" w:rsidR="00CF12E6" w:rsidRPr="00CF12E6" w:rsidRDefault="00CF12E6" w:rsidP="00962A91">
      <w:pPr>
        <w:jc w:val="both"/>
        <w:rPr>
          <w:rFonts w:ascii="Arial" w:hAnsi="Arial" w:cs="Arial"/>
          <w:b/>
          <w:sz w:val="16"/>
          <w:szCs w:val="16"/>
        </w:rPr>
      </w:pPr>
      <w:r>
        <w:rPr>
          <w:rFonts w:ascii="Arial" w:hAnsi="Arial" w:cs="Arial"/>
          <w:b/>
          <w:sz w:val="16"/>
          <w:szCs w:val="16"/>
        </w:rPr>
        <w:t>NSS Questions</w:t>
      </w:r>
    </w:p>
    <w:p w14:paraId="1F2E0964" w14:textId="77777777" w:rsidR="00962A91" w:rsidRPr="00FD121B" w:rsidRDefault="00962A91" w:rsidP="00727627">
      <w:pPr>
        <w:jc w:val="both"/>
        <w:rPr>
          <w:rFonts w:ascii="Arial" w:hAnsi="Arial" w:cs="Arial"/>
          <w:sz w:val="16"/>
          <w:szCs w:val="16"/>
        </w:rPr>
      </w:pPr>
    </w:p>
    <w:tbl>
      <w:tblPr>
        <w:tblW w:w="10360" w:type="dxa"/>
        <w:tblLook w:val="04A0" w:firstRow="1" w:lastRow="0" w:firstColumn="1" w:lastColumn="0" w:noHBand="0" w:noVBand="1"/>
      </w:tblPr>
      <w:tblGrid>
        <w:gridCol w:w="10360"/>
      </w:tblGrid>
      <w:tr w:rsidR="00FD121B" w:rsidRPr="00FD121B" w14:paraId="384DFB9E" w14:textId="77777777" w:rsidTr="00FD121B">
        <w:trPr>
          <w:trHeight w:val="280"/>
        </w:trPr>
        <w:tc>
          <w:tcPr>
            <w:tcW w:w="10360"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55444D15"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The teaching on my course </w:t>
            </w:r>
          </w:p>
        </w:tc>
      </w:tr>
      <w:tr w:rsidR="00FD121B" w:rsidRPr="00FD121B" w14:paraId="6C929A7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2BA9FD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 Staff are good at explaining things.</w:t>
            </w:r>
          </w:p>
        </w:tc>
      </w:tr>
      <w:tr w:rsidR="00FD121B" w:rsidRPr="00FD121B" w14:paraId="1857C65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4F3DFE7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 Staff have made the subject interesting.</w:t>
            </w:r>
          </w:p>
        </w:tc>
      </w:tr>
      <w:tr w:rsidR="00FD121B" w:rsidRPr="00FD121B" w14:paraId="499E263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A5FD5E8"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3. The course is intellectually stimulating.</w:t>
            </w:r>
          </w:p>
        </w:tc>
      </w:tr>
      <w:tr w:rsidR="00FD121B" w:rsidRPr="00FD121B" w14:paraId="16F38A0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32D9680"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4. My course has challenged me to achieve my best work.</w:t>
            </w:r>
          </w:p>
        </w:tc>
      </w:tr>
      <w:tr w:rsidR="00FD121B" w:rsidRPr="00FD121B" w14:paraId="2E9A86D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180262F1"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opportunities </w:t>
            </w:r>
          </w:p>
        </w:tc>
      </w:tr>
      <w:tr w:rsidR="00FD121B" w:rsidRPr="00FD121B" w14:paraId="3B5B35CE"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9332D3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5. My course has provided me with opportunities to explore ideas or concepts in depth.</w:t>
            </w:r>
          </w:p>
        </w:tc>
      </w:tr>
      <w:tr w:rsidR="00FD121B" w:rsidRPr="00FD121B" w14:paraId="74ED9E4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52C05F7"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6. My course has provided me with opportunities to bring information and ideas together from different topics.</w:t>
            </w:r>
          </w:p>
        </w:tc>
      </w:tr>
      <w:tr w:rsidR="00FD121B" w:rsidRPr="00FD121B" w14:paraId="3D92A54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ADF24C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7. My course has provided me with opportunities to apply what I have learnt.</w:t>
            </w:r>
          </w:p>
        </w:tc>
      </w:tr>
      <w:tr w:rsidR="00FD121B" w:rsidRPr="00FD121B" w14:paraId="52CC6CB6"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3DDC9853"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Assessment and feedback </w:t>
            </w:r>
          </w:p>
        </w:tc>
      </w:tr>
      <w:tr w:rsidR="00FD121B" w:rsidRPr="00FD121B" w14:paraId="70C3AA5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77363AD"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8. The criteria used in marking have been clear in advance.</w:t>
            </w:r>
          </w:p>
        </w:tc>
      </w:tr>
      <w:tr w:rsidR="00FD121B" w:rsidRPr="00FD121B" w14:paraId="35E8B445"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1D6B3BFA"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9. Marking and assessment has been fair.</w:t>
            </w:r>
          </w:p>
        </w:tc>
      </w:tr>
      <w:tr w:rsidR="00FD121B" w:rsidRPr="00FD121B" w14:paraId="515AEE2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B589BB9"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10. Feedback on my work has been timely.</w:t>
            </w:r>
          </w:p>
        </w:tc>
      </w:tr>
      <w:tr w:rsidR="00FD121B" w:rsidRPr="00FD121B" w14:paraId="7A95E69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8706315"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11. I have received helpful comments on my work.</w:t>
            </w:r>
          </w:p>
        </w:tc>
      </w:tr>
      <w:tr w:rsidR="00FD121B" w:rsidRPr="00FD121B" w14:paraId="35C1F86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63BBC6AE"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Academic support </w:t>
            </w:r>
          </w:p>
        </w:tc>
      </w:tr>
      <w:tr w:rsidR="00FD121B" w:rsidRPr="00FD121B" w14:paraId="35474839"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D6420B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12. I have been able to contact staff when I needed to.</w:t>
            </w:r>
          </w:p>
        </w:tc>
      </w:tr>
      <w:tr w:rsidR="00FD121B" w:rsidRPr="00FD121B" w14:paraId="492707D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AAA7A6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13. I have received sufficient advice and guidance in relation to my course.</w:t>
            </w:r>
          </w:p>
        </w:tc>
      </w:tr>
      <w:tr w:rsidR="00FD121B" w:rsidRPr="00FD121B" w14:paraId="128F8945"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9642941"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14. Good advice was available when I needed to make study choices on my course.</w:t>
            </w:r>
          </w:p>
        </w:tc>
      </w:tr>
      <w:tr w:rsidR="00FD121B" w:rsidRPr="00FD121B" w14:paraId="1EF96300"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2791C9D9"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Organisation and management </w:t>
            </w:r>
          </w:p>
        </w:tc>
      </w:tr>
      <w:tr w:rsidR="00FD121B" w:rsidRPr="00FD121B" w14:paraId="1F1411E8"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057B05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15. The course is well organised and running smoothly.</w:t>
            </w:r>
          </w:p>
        </w:tc>
      </w:tr>
      <w:tr w:rsidR="00FD121B" w:rsidRPr="00FD121B" w14:paraId="70E14FC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FFFBC2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16. The timetable works efficiently for me.</w:t>
            </w:r>
          </w:p>
        </w:tc>
      </w:tr>
      <w:tr w:rsidR="00FD121B" w:rsidRPr="00FD121B" w14:paraId="57CAC2B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EBF311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17. Any changes in the course or teaching have been communicated effectively.</w:t>
            </w:r>
          </w:p>
        </w:tc>
      </w:tr>
      <w:tr w:rsidR="00FD121B" w:rsidRPr="00FD121B" w14:paraId="62C9E94E"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189D3A15"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resources </w:t>
            </w:r>
          </w:p>
        </w:tc>
      </w:tr>
      <w:tr w:rsidR="00FD121B" w:rsidRPr="00FD121B" w14:paraId="127C26B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7083F95"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18. The IT resources and facilities provided have supported my learning well.</w:t>
            </w:r>
          </w:p>
        </w:tc>
      </w:tr>
      <w:tr w:rsidR="00FD121B" w:rsidRPr="00FD121B" w14:paraId="5E93CBC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FE5665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19. The library resources (e.g. books, online services and learning spaces) have supported my learning well.</w:t>
            </w:r>
          </w:p>
        </w:tc>
      </w:tr>
      <w:tr w:rsidR="00FD121B" w:rsidRPr="00FD121B" w14:paraId="02F23A62"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6FC952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20. I have been able to access course-specific resources (e.g. equipment, facilities, software, collections) when I needed to.</w:t>
            </w:r>
          </w:p>
        </w:tc>
      </w:tr>
      <w:tr w:rsidR="00FD121B" w:rsidRPr="00FD121B" w14:paraId="6E7A202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21B66CD6"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community </w:t>
            </w:r>
          </w:p>
        </w:tc>
      </w:tr>
      <w:tr w:rsidR="00FD121B" w:rsidRPr="00FD121B" w14:paraId="1259272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E30D49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21. I feel part of a community of staff and students.</w:t>
            </w:r>
          </w:p>
        </w:tc>
      </w:tr>
      <w:tr w:rsidR="00FD121B" w:rsidRPr="00FD121B" w14:paraId="6DF94AD7"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13F219E"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22. I have had the right opportunities to work with other students as part of my course.</w:t>
            </w:r>
          </w:p>
        </w:tc>
      </w:tr>
      <w:tr w:rsidR="00FD121B" w:rsidRPr="00FD121B" w14:paraId="49309D0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0FB90CE6"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Student Voice </w:t>
            </w:r>
          </w:p>
        </w:tc>
      </w:tr>
      <w:tr w:rsidR="00FD121B" w:rsidRPr="00FD121B" w14:paraId="2C75160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906298E"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23. I have had the right opportunities to provide feedback on my course.</w:t>
            </w:r>
          </w:p>
        </w:tc>
      </w:tr>
      <w:tr w:rsidR="00FD121B" w:rsidRPr="00FD121B" w14:paraId="28FE1AB7"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2DA3A5F"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24. Staff value students’ views and opinions about the course.</w:t>
            </w:r>
          </w:p>
        </w:tc>
      </w:tr>
      <w:tr w:rsidR="00FD121B" w:rsidRPr="00FD121B" w14:paraId="2043657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753ADE8"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25. It is clear how students’ feedback on the course has been acted on.</w:t>
            </w:r>
          </w:p>
        </w:tc>
      </w:tr>
      <w:tr w:rsidR="00FD121B" w:rsidRPr="00FD121B" w14:paraId="4BF6590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4975074"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26. The students’ union (association or guild) effectively represents students’ academic interests.</w:t>
            </w:r>
          </w:p>
        </w:tc>
      </w:tr>
      <w:tr w:rsidR="00FD121B" w:rsidRPr="00FD121B" w14:paraId="5B6F7CE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44C1D75A" w14:textId="5F1852C8" w:rsidR="00FD121B" w:rsidRPr="00FD121B" w:rsidRDefault="00FD121B" w:rsidP="00FD121B">
            <w:pPr>
              <w:rPr>
                <w:rFonts w:ascii="Arial" w:eastAsia="Times New Roman" w:hAnsi="Arial" w:cs="Arial"/>
                <w:bCs/>
                <w:color w:val="000000"/>
                <w:sz w:val="16"/>
                <w:szCs w:val="16"/>
              </w:rPr>
            </w:pPr>
            <w:r w:rsidRPr="00FD121B">
              <w:rPr>
                <w:rFonts w:ascii="Arial" w:eastAsia="Times New Roman" w:hAnsi="Arial" w:cs="Arial"/>
                <w:bCs/>
                <w:color w:val="000000"/>
                <w:sz w:val="16"/>
                <w:szCs w:val="16"/>
              </w:rPr>
              <w:t>Q27 Overall satisfaction</w:t>
            </w:r>
          </w:p>
        </w:tc>
      </w:tr>
    </w:tbl>
    <w:p w14:paraId="7F5B1116" w14:textId="77777777" w:rsidR="00962A91" w:rsidRPr="00FD121B" w:rsidRDefault="00962A91" w:rsidP="00727627">
      <w:pPr>
        <w:jc w:val="both"/>
        <w:rPr>
          <w:rFonts w:ascii="Arial" w:hAnsi="Arial" w:cs="Arial"/>
          <w:sz w:val="16"/>
          <w:szCs w:val="16"/>
        </w:rPr>
      </w:pPr>
    </w:p>
    <w:sectPr w:rsidR="00962A91" w:rsidRPr="00FD121B" w:rsidSect="0020797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A23DF"/>
    <w:multiLevelType w:val="hybridMultilevel"/>
    <w:tmpl w:val="88AC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3F"/>
    <w:rsid w:val="00085C02"/>
    <w:rsid w:val="000C7F2E"/>
    <w:rsid w:val="00123775"/>
    <w:rsid w:val="00125CFB"/>
    <w:rsid w:val="00187C47"/>
    <w:rsid w:val="001E0F00"/>
    <w:rsid w:val="001E5912"/>
    <w:rsid w:val="0020797A"/>
    <w:rsid w:val="002A0D36"/>
    <w:rsid w:val="002A7F2F"/>
    <w:rsid w:val="002D45F6"/>
    <w:rsid w:val="004F4EC0"/>
    <w:rsid w:val="00510048"/>
    <w:rsid w:val="00563E4A"/>
    <w:rsid w:val="005807A7"/>
    <w:rsid w:val="005C0474"/>
    <w:rsid w:val="005D6458"/>
    <w:rsid w:val="006774E2"/>
    <w:rsid w:val="00694104"/>
    <w:rsid w:val="006E565D"/>
    <w:rsid w:val="00727627"/>
    <w:rsid w:val="0074336D"/>
    <w:rsid w:val="00752B6C"/>
    <w:rsid w:val="00795FCF"/>
    <w:rsid w:val="007A1EFE"/>
    <w:rsid w:val="00810273"/>
    <w:rsid w:val="00835376"/>
    <w:rsid w:val="00836BB3"/>
    <w:rsid w:val="009105A9"/>
    <w:rsid w:val="00962A91"/>
    <w:rsid w:val="009910AC"/>
    <w:rsid w:val="009D52E4"/>
    <w:rsid w:val="00AA1CB1"/>
    <w:rsid w:val="00BB3B33"/>
    <w:rsid w:val="00C1423F"/>
    <w:rsid w:val="00CE3981"/>
    <w:rsid w:val="00CF12E6"/>
    <w:rsid w:val="00D14871"/>
    <w:rsid w:val="00D61FC1"/>
    <w:rsid w:val="00E310AD"/>
    <w:rsid w:val="00EC7DB5"/>
    <w:rsid w:val="00FC65EF"/>
    <w:rsid w:val="00FD121B"/>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5EC5"/>
  <w15:chartTrackingRefBased/>
  <w15:docId w15:val="{BB98BF98-5AD9-C244-890D-29D9EBB9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00248">
      <w:bodyDiv w:val="1"/>
      <w:marLeft w:val="0"/>
      <w:marRight w:val="0"/>
      <w:marTop w:val="0"/>
      <w:marBottom w:val="0"/>
      <w:divBdr>
        <w:top w:val="none" w:sz="0" w:space="0" w:color="auto"/>
        <w:left w:val="none" w:sz="0" w:space="0" w:color="auto"/>
        <w:bottom w:val="none" w:sz="0" w:space="0" w:color="auto"/>
        <w:right w:val="none" w:sz="0" w:space="0" w:color="auto"/>
      </w:divBdr>
    </w:div>
    <w:div w:id="1853228583">
      <w:bodyDiv w:val="1"/>
      <w:marLeft w:val="0"/>
      <w:marRight w:val="0"/>
      <w:marTop w:val="0"/>
      <w:marBottom w:val="0"/>
      <w:divBdr>
        <w:top w:val="none" w:sz="0" w:space="0" w:color="auto"/>
        <w:left w:val="none" w:sz="0" w:space="0" w:color="auto"/>
        <w:bottom w:val="none" w:sz="0" w:space="0" w:color="auto"/>
        <w:right w:val="none" w:sz="0" w:space="0" w:color="auto"/>
      </w:divBdr>
    </w:div>
    <w:div w:id="1921793428">
      <w:bodyDiv w:val="1"/>
      <w:marLeft w:val="0"/>
      <w:marRight w:val="0"/>
      <w:marTop w:val="0"/>
      <w:marBottom w:val="0"/>
      <w:divBdr>
        <w:top w:val="none" w:sz="0" w:space="0" w:color="auto"/>
        <w:left w:val="none" w:sz="0" w:space="0" w:color="auto"/>
        <w:bottom w:val="none" w:sz="0" w:space="0" w:color="auto"/>
        <w:right w:val="none" w:sz="0" w:space="0" w:color="auto"/>
      </w:divBdr>
    </w:div>
    <w:div w:id="19887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Langford</dc:creator>
  <cp:keywords/>
  <dc:description/>
  <cp:lastModifiedBy>Paul McKenna</cp:lastModifiedBy>
  <cp:revision>6</cp:revision>
  <cp:lastPrinted>2018-08-21T08:23:00Z</cp:lastPrinted>
  <dcterms:created xsi:type="dcterms:W3CDTF">2018-08-21T09:47:00Z</dcterms:created>
  <dcterms:modified xsi:type="dcterms:W3CDTF">2018-08-21T11:47:00Z</dcterms:modified>
</cp:coreProperties>
</file>