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CBBB5" w14:textId="5DF65E0A" w:rsidR="00184195" w:rsidRDefault="00C71DB6" w:rsidP="0097615B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0"/>
        </w:rPr>
      </w:pPr>
      <w:r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 xml:space="preserve">Physics </w:t>
      </w:r>
      <w:r w:rsidR="00D406D8" w:rsidRPr="00D406D8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>Return and Resume</w:t>
      </w:r>
      <w:r w:rsidR="0097615B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 xml:space="preserve"> Request </w:t>
      </w:r>
      <w:r w:rsidR="001F48DB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>Form</w:t>
      </w:r>
      <w:r w:rsidR="00ED38B5"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for waves 2 and 3</w:t>
      </w:r>
      <w:r w:rsidR="00301B3E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</w:p>
    <w:p w14:paraId="35846AFD" w14:textId="3D6D4AFD" w:rsidR="00724F09" w:rsidRPr="00724F09" w:rsidRDefault="007E53CF" w:rsidP="00D62A4F">
      <w:pPr>
        <w:pStyle w:val="ListParagraph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b/>
          <w:bCs/>
          <w:color w:val="auto"/>
          <w:sz w:val="22"/>
        </w:rPr>
      </w:pPr>
      <w:r w:rsidRPr="007E53CF">
        <w:rPr>
          <w:rFonts w:asciiTheme="minorHAnsi" w:hAnsiTheme="minorHAnsi" w:cstheme="minorHAnsi"/>
          <w:b/>
          <w:bCs/>
          <w:color w:val="auto"/>
          <w:sz w:val="22"/>
        </w:rPr>
        <w:t>Name of g</w:t>
      </w:r>
      <w:r w:rsidR="009A5FC2" w:rsidRPr="007E53CF">
        <w:rPr>
          <w:rFonts w:asciiTheme="minorHAnsi" w:hAnsiTheme="minorHAnsi" w:cstheme="minorHAnsi"/>
          <w:b/>
          <w:bCs/>
          <w:color w:val="auto"/>
          <w:sz w:val="22"/>
        </w:rPr>
        <w:t>roup leader:</w:t>
      </w:r>
    </w:p>
    <w:p w14:paraId="42217A84" w14:textId="77777777" w:rsidR="00724F09" w:rsidRPr="007E53CF" w:rsidRDefault="00724F09" w:rsidP="00D62A4F">
      <w:pPr>
        <w:pStyle w:val="ListParagraph"/>
        <w:spacing w:line="240" w:lineRule="auto"/>
        <w:ind w:left="426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5F47A741" w14:textId="6A5D0372" w:rsidR="00724F09" w:rsidRPr="00724F09" w:rsidRDefault="007E53CF" w:rsidP="00D94D14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</w:pP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>List of staff to be considered for priority access</w:t>
      </w:r>
      <w:r w:rsidR="00ED38B5"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 for waves 2 (~July) and 3 (~August)</w:t>
      </w:r>
      <w:r w:rsidR="00477D81"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 – dates </w:t>
      </w:r>
      <w:r w:rsidR="000A1694"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>to be decided by the University</w:t>
      </w: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>.</w:t>
      </w:r>
      <w:r w:rsidR="00477D81"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 </w:t>
      </w:r>
      <w:r w:rsidR="00477D81" w:rsidRPr="00477D81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Please note that staff and students already</w:t>
      </w:r>
      <w:r w:rsidR="00477D81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identified in the</w:t>
      </w:r>
      <w:r w:rsidR="00E3685C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request forms submitted on 19</w:t>
      </w:r>
      <w:r w:rsidR="00E3685C" w:rsidRPr="00E3685C">
        <w:rPr>
          <w:rFonts w:asciiTheme="minorHAnsi" w:hAnsiTheme="minorHAnsi" w:cs="Tahoma"/>
          <w:bCs/>
          <w:color w:val="auto"/>
          <w:sz w:val="22"/>
          <w:shd w:val="clear" w:color="auto" w:fill="FFFFFF"/>
          <w:vertAlign w:val="superscript"/>
        </w:rPr>
        <w:t>th</w:t>
      </w:r>
      <w:r w:rsidR="00E3685C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May for wave 1 do not need to be listed here. If they are not granted access in wave 1, they will automatically be considered for wave 2.</w:t>
      </w:r>
      <w:r w:rsidR="00477D81" w:rsidRPr="00477D81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</w:t>
      </w:r>
      <w:r w:rsidRPr="00477D81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</w:t>
      </w:r>
      <w:r w:rsidRPr="007E53CF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Please include group technicians, PDRA staff and PhD students</w:t>
      </w:r>
      <w:r w:rsidR="00ED38B5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, and state whether you would prefer to have access for them in wave 2 or wave 3</w:t>
      </w:r>
      <w:r w:rsidR="000A1694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,</w:t>
      </w:r>
      <w:r w:rsidR="00ED38B5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and the reasons</w:t>
      </w:r>
      <w:r w:rsidR="000A1694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why</w:t>
      </w:r>
      <w:r w:rsidRPr="007E53CF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. Please include any 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other relevant information that might affect their ability to return to work at short notice (e.g. underlying health issues </w:t>
      </w:r>
      <w:r w:rsidR="00A63520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[details not required], </w:t>
      </w:r>
      <w:r w:rsidR="00F3588D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overseas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at the moment and likely to be subject to 14 days quarantine</w:t>
      </w:r>
      <w:r w:rsidR="00F3588D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on return to the UK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; caring responsibilities</w:t>
      </w:r>
      <w:r w:rsidR="00A63520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etc.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)</w:t>
      </w:r>
      <w:r w:rsidR="00A63520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14"/>
        <w:gridCol w:w="1076"/>
        <w:gridCol w:w="1433"/>
        <w:gridCol w:w="1134"/>
        <w:gridCol w:w="992"/>
        <w:gridCol w:w="4507"/>
      </w:tblGrid>
      <w:tr w:rsidR="00AF2B1F" w:rsidRPr="00C71DB6" w14:paraId="74BA0361" w14:textId="77777777" w:rsidTr="00AF2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5AE851A9" w14:textId="77777777" w:rsidR="00AF2B1F" w:rsidRPr="00C71DB6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Staff n</w:t>
            </w: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ame</w:t>
            </w:r>
          </w:p>
        </w:tc>
        <w:tc>
          <w:tcPr>
            <w:tcW w:w="1076" w:type="dxa"/>
          </w:tcPr>
          <w:p w14:paraId="1D91B390" w14:textId="77777777" w:rsidR="00AF2B1F" w:rsidRPr="00C71DB6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Job Category</w:t>
            </w:r>
          </w:p>
        </w:tc>
        <w:tc>
          <w:tcPr>
            <w:tcW w:w="1433" w:type="dxa"/>
          </w:tcPr>
          <w:p w14:paraId="14BEE813" w14:textId="11609577" w:rsidR="00AF2B1F" w:rsidRPr="00C71DB6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Year of study for PhDs</w:t>
            </w:r>
          </w:p>
        </w:tc>
        <w:tc>
          <w:tcPr>
            <w:tcW w:w="1134" w:type="dxa"/>
          </w:tcPr>
          <w:p w14:paraId="79A255C1" w14:textId="4D496BF1" w:rsidR="00AF2B1F" w:rsidRPr="00C71DB6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Lab room number</w:t>
            </w:r>
          </w:p>
        </w:tc>
        <w:tc>
          <w:tcPr>
            <w:tcW w:w="992" w:type="dxa"/>
          </w:tcPr>
          <w:p w14:paraId="72DDC176" w14:textId="723F7866" w:rsidR="00AF2B1F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Wave 2 or 3</w:t>
            </w:r>
          </w:p>
        </w:tc>
        <w:tc>
          <w:tcPr>
            <w:tcW w:w="4507" w:type="dxa"/>
          </w:tcPr>
          <w:p w14:paraId="63C0C107" w14:textId="3519A5B5" w:rsidR="00AF2B1F" w:rsidRPr="00C71DB6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Main r</w:t>
            </w: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easons to prioritise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staff member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0"/>
              </w:rPr>
              <w:t>and any other relevant information</w:t>
            </w:r>
          </w:p>
        </w:tc>
      </w:tr>
      <w:tr w:rsidR="00AF2B1F" w:rsidRPr="00C71DB6" w14:paraId="3D41AF23" w14:textId="77777777" w:rsidTr="00AF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auto"/>
          </w:tcPr>
          <w:p w14:paraId="1F209847" w14:textId="29B4E96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407E8EF8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15785397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3F9C41" w14:textId="7AD9ED7A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16EAE8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D5A537C" w14:textId="4053B36B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F2B1F" w:rsidRPr="00C71DB6" w14:paraId="0F0E7FA1" w14:textId="77777777" w:rsidTr="00AF2B1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auto"/>
          </w:tcPr>
          <w:p w14:paraId="1BE8AB8E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480A3842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532CFD4B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D155E" w14:textId="442B7B7B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8E0906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5C98560" w14:textId="183EBAB9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F2B1F" w:rsidRPr="00C71DB6" w14:paraId="1C306917" w14:textId="77777777" w:rsidTr="00AF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auto"/>
          </w:tcPr>
          <w:p w14:paraId="3A430F77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39B5291D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4D08ACAA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F7120D" w14:textId="7FFDF764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DECC30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227C78BB" w14:textId="18FCFF6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F2B1F" w:rsidRPr="00C71DB6" w14:paraId="4E7905A5" w14:textId="77777777" w:rsidTr="00AF2B1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auto"/>
          </w:tcPr>
          <w:p w14:paraId="083C51F4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0D20B2C5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61C7D440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76DABA" w14:textId="60D4E0FB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CDBD7D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CB1DD05" w14:textId="4A4C2900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F2B1F" w:rsidRPr="00C71DB6" w14:paraId="1FB6E696" w14:textId="77777777" w:rsidTr="00AF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auto"/>
          </w:tcPr>
          <w:p w14:paraId="13DA7C76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3FE57576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40C880A1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D80B5A" w14:textId="4A2677A3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B9ACA6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B387394" w14:textId="7DEB521A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F2B1F" w:rsidRPr="00C71DB6" w14:paraId="4180B0A3" w14:textId="77777777" w:rsidTr="00AF2B1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auto"/>
          </w:tcPr>
          <w:p w14:paraId="46B8B899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378E9096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5A7F23F1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4D9D83" w14:textId="66FB873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295874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03A08E53" w14:textId="39214A3A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F2B1F" w:rsidRPr="00C71DB6" w14:paraId="28107A7F" w14:textId="77777777" w:rsidTr="00AF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auto"/>
          </w:tcPr>
          <w:p w14:paraId="010536AF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400F8668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4B2A221E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A40B6A" w14:textId="5A92C205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8328AA" w14:textId="77777777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656B952" w14:textId="46333B9F" w:rsidR="00AF2B1F" w:rsidRPr="009A5FC2" w:rsidRDefault="00AF2B1F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AA0E05A" w14:textId="77777777" w:rsidR="00724F09" w:rsidRPr="00724F09" w:rsidRDefault="00724F09" w:rsidP="00724F09">
      <w:pPr>
        <w:pStyle w:val="ListParagraph"/>
        <w:spacing w:line="240" w:lineRule="auto"/>
        <w:rPr>
          <w:rFonts w:asciiTheme="minorHAnsi" w:hAnsiTheme="minorHAnsi" w:cs="Tahoma"/>
          <w:bCs/>
          <w:color w:val="auto"/>
          <w:sz w:val="22"/>
          <w:shd w:val="clear" w:color="auto" w:fill="FFFFFF"/>
        </w:rPr>
      </w:pPr>
    </w:p>
    <w:p w14:paraId="7DC5E699" w14:textId="6B2BE6E9" w:rsidR="00690B0E" w:rsidRPr="00724F09" w:rsidRDefault="00724F09" w:rsidP="00D62A4F">
      <w:pPr>
        <w:pStyle w:val="ListParagraph"/>
        <w:numPr>
          <w:ilvl w:val="0"/>
          <w:numId w:val="15"/>
        </w:numPr>
        <w:spacing w:line="240" w:lineRule="auto"/>
        <w:ind w:left="426"/>
        <w:rPr>
          <w:rFonts w:asciiTheme="minorHAnsi" w:hAnsiTheme="minorHAnsi" w:cs="Tahoma"/>
          <w:bCs/>
          <w:color w:val="auto"/>
          <w:sz w:val="22"/>
          <w:shd w:val="clear" w:color="auto" w:fill="FFFFFF"/>
        </w:rPr>
      </w:pP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Justification for prioritising </w:t>
      </w:r>
      <w:r w:rsidR="006C425F"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the </w:t>
      </w: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>research activity</w:t>
      </w:r>
      <w:r w:rsidR="00ED38B5"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 for wave 2 or 3</w:t>
      </w: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. 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Please provide some brief bullet points </w:t>
      </w:r>
      <w:r w:rsidR="006C425F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outlining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: (1) the reasons why you would like this research activity considered as a priority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(e.g. 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project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due to complete shortly and the 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funding agency has not facilitated an extension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); (2) any support services needed (e.g. liquid nitrogen); (3) any ramp-up/conditioning period needed</w:t>
      </w:r>
      <w:r w:rsidR="00592E57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before experiments can begin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.</w:t>
      </w:r>
      <w:r w:rsidR="009A5FC2" w:rsidRPr="00724F09">
        <w:rPr>
          <w:rFonts w:asciiTheme="minorHAnsi" w:hAnsiTheme="minorHAnsi" w:cstheme="minorHAnsi"/>
          <w:b/>
          <w:szCs w:val="20"/>
        </w:rPr>
        <w:t xml:space="preserve"> </w:t>
      </w:r>
    </w:p>
    <w:tbl>
      <w:tblPr>
        <w:tblStyle w:val="LightList-Accent1"/>
        <w:tblW w:w="10469" w:type="dxa"/>
        <w:jc w:val="center"/>
        <w:tblLook w:val="01E0" w:firstRow="1" w:lastRow="1" w:firstColumn="1" w:lastColumn="1" w:noHBand="0" w:noVBand="0"/>
      </w:tblPr>
      <w:tblGrid>
        <w:gridCol w:w="10469"/>
      </w:tblGrid>
      <w:tr w:rsidR="00E748EA" w:rsidRPr="00B0285B" w14:paraId="341F5B22" w14:textId="77777777" w:rsidTr="00724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tcBorders>
              <w:top w:val="single" w:sz="8" w:space="0" w:color="4F81BD" w:themeColor="accent1"/>
            </w:tcBorders>
          </w:tcPr>
          <w:p w14:paraId="3F0B6B47" w14:textId="4172E85C" w:rsidR="00E748EA" w:rsidRPr="000F3FC3" w:rsidRDefault="005808F2" w:rsidP="00724F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t>Justification</w:t>
            </w:r>
            <w:r w:rsidR="009A5FC2">
              <w:rPr>
                <w:rFonts w:asciiTheme="minorHAnsi" w:hAnsiTheme="minorHAnsi" w:cstheme="minorHAnsi"/>
                <w:szCs w:val="20"/>
              </w:rPr>
              <w:t xml:space="preserve"> for prioritising </w:t>
            </w:r>
            <w:r w:rsidR="006C425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9A5FC2">
              <w:rPr>
                <w:rFonts w:asciiTheme="minorHAnsi" w:hAnsiTheme="minorHAnsi" w:cstheme="minorHAnsi"/>
                <w:szCs w:val="20"/>
              </w:rPr>
              <w:t xml:space="preserve">research activity.  </w:t>
            </w:r>
          </w:p>
        </w:tc>
      </w:tr>
      <w:tr w:rsidR="00E748EA" w:rsidRPr="00B0285B" w14:paraId="13359C42" w14:textId="77777777" w:rsidTr="000A16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</w:tcPr>
          <w:p w14:paraId="5A5B544C" w14:textId="69EF5FA4" w:rsidR="00D86F14" w:rsidRPr="00724F09" w:rsidRDefault="00D86F14" w:rsidP="00287B03">
            <w:pPr>
              <w:shd w:val="clear" w:color="auto" w:fill="FFFFFF"/>
              <w:rPr>
                <w:rFonts w:ascii="Calibri" w:hAnsi="Calibri"/>
                <w:b w:val="0"/>
                <w:color w:val="000000"/>
              </w:rPr>
            </w:pPr>
          </w:p>
        </w:tc>
      </w:tr>
    </w:tbl>
    <w:p w14:paraId="1A5A9BC1" w14:textId="77777777" w:rsidR="001B2453" w:rsidRDefault="001B2453" w:rsidP="00FB01F4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sectPr w:rsidR="001B2453" w:rsidSect="0045711F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02C3" w14:textId="77777777" w:rsidR="00E47CE7" w:rsidRDefault="00E47CE7" w:rsidP="00F5220C">
      <w:pPr>
        <w:spacing w:after="0" w:line="240" w:lineRule="auto"/>
      </w:pPr>
      <w:r>
        <w:separator/>
      </w:r>
    </w:p>
  </w:endnote>
  <w:endnote w:type="continuationSeparator" w:id="0">
    <w:p w14:paraId="6EF3676B" w14:textId="77777777" w:rsidR="00E47CE7" w:rsidRDefault="00E47CE7" w:rsidP="00F5220C">
      <w:pPr>
        <w:spacing w:after="0" w:line="240" w:lineRule="auto"/>
      </w:pPr>
      <w:r>
        <w:continuationSeparator/>
      </w:r>
    </w:p>
  </w:endnote>
  <w:endnote w:type="continuationNotice" w:id="1">
    <w:p w14:paraId="6D18CEA6" w14:textId="77777777" w:rsidR="00E47CE7" w:rsidRDefault="00E47C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6ED6" w14:textId="77777777" w:rsidR="00A01906" w:rsidRDefault="00A01906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bCs/>
        <w:color w:val="auto"/>
        <w:sz w:val="18"/>
        <w:szCs w:val="18"/>
        <w:shd w:val="clear" w:color="auto" w:fill="FFFFFF"/>
      </w:rPr>
      <w:t>EPSRC NPIF Innovation Placements</w:t>
    </w:r>
  </w:p>
  <w:p w14:paraId="39EC0B18" w14:textId="77777777" w:rsidR="00A01906" w:rsidRPr="00041E7E" w:rsidRDefault="00A01906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  <w:t>Application Form</w:t>
    </w:r>
  </w:p>
  <w:p w14:paraId="2F725B3B" w14:textId="77777777" w:rsidR="00A01906" w:rsidRDefault="00A01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3B01" w14:textId="77777777" w:rsidR="00E47CE7" w:rsidRDefault="00E47CE7" w:rsidP="00F5220C">
      <w:pPr>
        <w:spacing w:after="0" w:line="240" w:lineRule="auto"/>
      </w:pPr>
      <w:r>
        <w:separator/>
      </w:r>
    </w:p>
  </w:footnote>
  <w:footnote w:type="continuationSeparator" w:id="0">
    <w:p w14:paraId="4E4A4BA4" w14:textId="77777777" w:rsidR="00E47CE7" w:rsidRDefault="00E47CE7" w:rsidP="00F5220C">
      <w:pPr>
        <w:spacing w:after="0" w:line="240" w:lineRule="auto"/>
      </w:pPr>
      <w:r>
        <w:continuationSeparator/>
      </w:r>
    </w:p>
  </w:footnote>
  <w:footnote w:type="continuationNotice" w:id="1">
    <w:p w14:paraId="4F4EF73F" w14:textId="77777777" w:rsidR="00E47CE7" w:rsidRDefault="00E47C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6562" w14:textId="77777777" w:rsidR="00A01906" w:rsidRDefault="00A01906">
    <w:pPr>
      <w:pStyle w:val="Header"/>
    </w:pPr>
  </w:p>
  <w:p w14:paraId="53665DBB" w14:textId="77777777" w:rsidR="00A01906" w:rsidRDefault="00A01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05BC" w14:textId="77777777" w:rsidR="00A01906" w:rsidRPr="009378B7" w:rsidRDefault="00A01906" w:rsidP="009378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C3847" wp14:editId="3A24E459">
          <wp:simplePos x="0" y="0"/>
          <wp:positionH relativeFrom="column">
            <wp:posOffset>-457200</wp:posOffset>
          </wp:positionH>
          <wp:positionV relativeFrom="paragraph">
            <wp:posOffset>-251460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3" name="Picture 3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DAB"/>
    <w:multiLevelType w:val="hybridMultilevel"/>
    <w:tmpl w:val="9EF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3CC9"/>
    <w:multiLevelType w:val="hybridMultilevel"/>
    <w:tmpl w:val="55F0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5730"/>
    <w:multiLevelType w:val="hybridMultilevel"/>
    <w:tmpl w:val="5AF60C28"/>
    <w:lvl w:ilvl="0" w:tplc="4E0A51C4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D76"/>
    <w:multiLevelType w:val="hybridMultilevel"/>
    <w:tmpl w:val="E33E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39D6"/>
    <w:multiLevelType w:val="hybridMultilevel"/>
    <w:tmpl w:val="4CEC8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566E4"/>
    <w:multiLevelType w:val="hybridMultilevel"/>
    <w:tmpl w:val="E68A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F5D52"/>
    <w:multiLevelType w:val="hybridMultilevel"/>
    <w:tmpl w:val="B546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A7E6C"/>
    <w:multiLevelType w:val="hybridMultilevel"/>
    <w:tmpl w:val="9EEC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D51F9"/>
    <w:multiLevelType w:val="hybridMultilevel"/>
    <w:tmpl w:val="F5EA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758EA"/>
    <w:multiLevelType w:val="hybridMultilevel"/>
    <w:tmpl w:val="A2C4DB78"/>
    <w:lvl w:ilvl="0" w:tplc="56242A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67662"/>
    <w:multiLevelType w:val="hybridMultilevel"/>
    <w:tmpl w:val="D7EA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28B4"/>
    <w:multiLevelType w:val="hybridMultilevel"/>
    <w:tmpl w:val="82D2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139C6"/>
    <w:rsid w:val="000151D6"/>
    <w:rsid w:val="00023F5B"/>
    <w:rsid w:val="0003232E"/>
    <w:rsid w:val="00041E7E"/>
    <w:rsid w:val="00042646"/>
    <w:rsid w:val="00043EF5"/>
    <w:rsid w:val="00056620"/>
    <w:rsid w:val="000747C1"/>
    <w:rsid w:val="00090308"/>
    <w:rsid w:val="0009614F"/>
    <w:rsid w:val="000A1694"/>
    <w:rsid w:val="000B7A4F"/>
    <w:rsid w:val="000C3469"/>
    <w:rsid w:val="000F3FC3"/>
    <w:rsid w:val="000F73EA"/>
    <w:rsid w:val="00100892"/>
    <w:rsid w:val="0014222F"/>
    <w:rsid w:val="00145358"/>
    <w:rsid w:val="00161E8E"/>
    <w:rsid w:val="0016469D"/>
    <w:rsid w:val="00184195"/>
    <w:rsid w:val="001939A2"/>
    <w:rsid w:val="001A0F74"/>
    <w:rsid w:val="001B1543"/>
    <w:rsid w:val="001B2164"/>
    <w:rsid w:val="001B2453"/>
    <w:rsid w:val="001C6800"/>
    <w:rsid w:val="001E234F"/>
    <w:rsid w:val="001E5A76"/>
    <w:rsid w:val="001F48DB"/>
    <w:rsid w:val="001F4D31"/>
    <w:rsid w:val="0020152F"/>
    <w:rsid w:val="00204E8C"/>
    <w:rsid w:val="0022063A"/>
    <w:rsid w:val="002301B6"/>
    <w:rsid w:val="002517E5"/>
    <w:rsid w:val="0025486F"/>
    <w:rsid w:val="00274B5E"/>
    <w:rsid w:val="00287B03"/>
    <w:rsid w:val="002A3D73"/>
    <w:rsid w:val="002A689C"/>
    <w:rsid w:val="002A70EC"/>
    <w:rsid w:val="002B14BD"/>
    <w:rsid w:val="002B6F9C"/>
    <w:rsid w:val="002D362C"/>
    <w:rsid w:val="00301B3E"/>
    <w:rsid w:val="00320752"/>
    <w:rsid w:val="00330D50"/>
    <w:rsid w:val="00331D62"/>
    <w:rsid w:val="00340B10"/>
    <w:rsid w:val="00381232"/>
    <w:rsid w:val="00385CF5"/>
    <w:rsid w:val="00387DE0"/>
    <w:rsid w:val="0039556E"/>
    <w:rsid w:val="00397D0D"/>
    <w:rsid w:val="003A75EE"/>
    <w:rsid w:val="003B368D"/>
    <w:rsid w:val="003B4229"/>
    <w:rsid w:val="003B75E9"/>
    <w:rsid w:val="003C0ECA"/>
    <w:rsid w:val="003C7CBF"/>
    <w:rsid w:val="003D1545"/>
    <w:rsid w:val="003D23E3"/>
    <w:rsid w:val="003D3BBD"/>
    <w:rsid w:val="003E1602"/>
    <w:rsid w:val="003E4E20"/>
    <w:rsid w:val="003E729F"/>
    <w:rsid w:val="003F0106"/>
    <w:rsid w:val="003F2F63"/>
    <w:rsid w:val="003F5244"/>
    <w:rsid w:val="00406A8F"/>
    <w:rsid w:val="00413D0F"/>
    <w:rsid w:val="00436EA4"/>
    <w:rsid w:val="0045711F"/>
    <w:rsid w:val="00470307"/>
    <w:rsid w:val="00477D81"/>
    <w:rsid w:val="00482DA8"/>
    <w:rsid w:val="004865EA"/>
    <w:rsid w:val="00490A5B"/>
    <w:rsid w:val="004D0A8D"/>
    <w:rsid w:val="004D22BB"/>
    <w:rsid w:val="004D59AE"/>
    <w:rsid w:val="004E620C"/>
    <w:rsid w:val="004F18AD"/>
    <w:rsid w:val="005216CD"/>
    <w:rsid w:val="00575AAF"/>
    <w:rsid w:val="005808F2"/>
    <w:rsid w:val="00587935"/>
    <w:rsid w:val="00592E57"/>
    <w:rsid w:val="005A34BF"/>
    <w:rsid w:val="005A5953"/>
    <w:rsid w:val="005D0A96"/>
    <w:rsid w:val="005D67F8"/>
    <w:rsid w:val="006261B4"/>
    <w:rsid w:val="006461E6"/>
    <w:rsid w:val="00647B1F"/>
    <w:rsid w:val="00677257"/>
    <w:rsid w:val="00684681"/>
    <w:rsid w:val="00690B0E"/>
    <w:rsid w:val="006B1272"/>
    <w:rsid w:val="006C425F"/>
    <w:rsid w:val="006C5C81"/>
    <w:rsid w:val="006E0B69"/>
    <w:rsid w:val="006E203B"/>
    <w:rsid w:val="006F2DCF"/>
    <w:rsid w:val="00700745"/>
    <w:rsid w:val="00704703"/>
    <w:rsid w:val="00723F4D"/>
    <w:rsid w:val="00724F09"/>
    <w:rsid w:val="007327A1"/>
    <w:rsid w:val="00737C1B"/>
    <w:rsid w:val="00754C2A"/>
    <w:rsid w:val="00767858"/>
    <w:rsid w:val="00767973"/>
    <w:rsid w:val="00790F3D"/>
    <w:rsid w:val="007A65F9"/>
    <w:rsid w:val="007C7EBA"/>
    <w:rsid w:val="007D20AC"/>
    <w:rsid w:val="007D3EC1"/>
    <w:rsid w:val="007E53CF"/>
    <w:rsid w:val="007F02C6"/>
    <w:rsid w:val="007F76D4"/>
    <w:rsid w:val="00806E46"/>
    <w:rsid w:val="00812C65"/>
    <w:rsid w:val="008176D9"/>
    <w:rsid w:val="00822A8B"/>
    <w:rsid w:val="00833CA6"/>
    <w:rsid w:val="008373A1"/>
    <w:rsid w:val="0086051E"/>
    <w:rsid w:val="00861E4E"/>
    <w:rsid w:val="00886B0D"/>
    <w:rsid w:val="008874B4"/>
    <w:rsid w:val="00894064"/>
    <w:rsid w:val="00894E51"/>
    <w:rsid w:val="008954D9"/>
    <w:rsid w:val="008A4F6F"/>
    <w:rsid w:val="008A790B"/>
    <w:rsid w:val="008B2C34"/>
    <w:rsid w:val="008F647E"/>
    <w:rsid w:val="0091017D"/>
    <w:rsid w:val="009208AF"/>
    <w:rsid w:val="009378B7"/>
    <w:rsid w:val="009476A9"/>
    <w:rsid w:val="00950D98"/>
    <w:rsid w:val="00956D9F"/>
    <w:rsid w:val="00966F5A"/>
    <w:rsid w:val="00970503"/>
    <w:rsid w:val="0097615B"/>
    <w:rsid w:val="00997337"/>
    <w:rsid w:val="009A5FC2"/>
    <w:rsid w:val="009C7154"/>
    <w:rsid w:val="009D4AE7"/>
    <w:rsid w:val="009E6051"/>
    <w:rsid w:val="00A012D2"/>
    <w:rsid w:val="00A017D2"/>
    <w:rsid w:val="00A01906"/>
    <w:rsid w:val="00A0446C"/>
    <w:rsid w:val="00A1084F"/>
    <w:rsid w:val="00A13F33"/>
    <w:rsid w:val="00A33B4C"/>
    <w:rsid w:val="00A37DA3"/>
    <w:rsid w:val="00A4524E"/>
    <w:rsid w:val="00A457CF"/>
    <w:rsid w:val="00A63520"/>
    <w:rsid w:val="00A63C7F"/>
    <w:rsid w:val="00A669E9"/>
    <w:rsid w:val="00A66A1F"/>
    <w:rsid w:val="00AA14E2"/>
    <w:rsid w:val="00AA49CC"/>
    <w:rsid w:val="00AA7C84"/>
    <w:rsid w:val="00AB2C0B"/>
    <w:rsid w:val="00AB7854"/>
    <w:rsid w:val="00AB7BE5"/>
    <w:rsid w:val="00AD31AF"/>
    <w:rsid w:val="00AD3284"/>
    <w:rsid w:val="00AF2B1F"/>
    <w:rsid w:val="00B0285B"/>
    <w:rsid w:val="00B054CB"/>
    <w:rsid w:val="00B073A9"/>
    <w:rsid w:val="00B07765"/>
    <w:rsid w:val="00B10E35"/>
    <w:rsid w:val="00B12EF9"/>
    <w:rsid w:val="00B42DE1"/>
    <w:rsid w:val="00B60227"/>
    <w:rsid w:val="00B7496D"/>
    <w:rsid w:val="00B756EE"/>
    <w:rsid w:val="00B77997"/>
    <w:rsid w:val="00B836D4"/>
    <w:rsid w:val="00BA5CE3"/>
    <w:rsid w:val="00BA7C28"/>
    <w:rsid w:val="00BB2DC7"/>
    <w:rsid w:val="00BF53BF"/>
    <w:rsid w:val="00C14D6A"/>
    <w:rsid w:val="00C316D2"/>
    <w:rsid w:val="00C569A5"/>
    <w:rsid w:val="00C5739C"/>
    <w:rsid w:val="00C71DB6"/>
    <w:rsid w:val="00C75EF6"/>
    <w:rsid w:val="00C77A17"/>
    <w:rsid w:val="00C80DD7"/>
    <w:rsid w:val="00C8510D"/>
    <w:rsid w:val="00CA2FA7"/>
    <w:rsid w:val="00CB754F"/>
    <w:rsid w:val="00CB7DB3"/>
    <w:rsid w:val="00CC7576"/>
    <w:rsid w:val="00CD3680"/>
    <w:rsid w:val="00CE3AF2"/>
    <w:rsid w:val="00CE5605"/>
    <w:rsid w:val="00D1749A"/>
    <w:rsid w:val="00D35E15"/>
    <w:rsid w:val="00D406D8"/>
    <w:rsid w:val="00D41B63"/>
    <w:rsid w:val="00D534C7"/>
    <w:rsid w:val="00D62A4F"/>
    <w:rsid w:val="00D65A80"/>
    <w:rsid w:val="00D86F14"/>
    <w:rsid w:val="00D87045"/>
    <w:rsid w:val="00D94D14"/>
    <w:rsid w:val="00DC1B33"/>
    <w:rsid w:val="00DE2D35"/>
    <w:rsid w:val="00DF79DD"/>
    <w:rsid w:val="00E05217"/>
    <w:rsid w:val="00E13FD9"/>
    <w:rsid w:val="00E22138"/>
    <w:rsid w:val="00E23591"/>
    <w:rsid w:val="00E3685C"/>
    <w:rsid w:val="00E40FD7"/>
    <w:rsid w:val="00E47CE7"/>
    <w:rsid w:val="00E47F66"/>
    <w:rsid w:val="00E55800"/>
    <w:rsid w:val="00E630EC"/>
    <w:rsid w:val="00E67964"/>
    <w:rsid w:val="00E71120"/>
    <w:rsid w:val="00E734AD"/>
    <w:rsid w:val="00E73FF0"/>
    <w:rsid w:val="00E748EA"/>
    <w:rsid w:val="00EB2C86"/>
    <w:rsid w:val="00EC2B24"/>
    <w:rsid w:val="00EC7A94"/>
    <w:rsid w:val="00ED1D65"/>
    <w:rsid w:val="00ED38B5"/>
    <w:rsid w:val="00EE52EE"/>
    <w:rsid w:val="00F02B12"/>
    <w:rsid w:val="00F03DFB"/>
    <w:rsid w:val="00F05A24"/>
    <w:rsid w:val="00F10D8A"/>
    <w:rsid w:val="00F147CF"/>
    <w:rsid w:val="00F31D0E"/>
    <w:rsid w:val="00F3588D"/>
    <w:rsid w:val="00F5220C"/>
    <w:rsid w:val="00F56D3B"/>
    <w:rsid w:val="00F57BB2"/>
    <w:rsid w:val="00F66E92"/>
    <w:rsid w:val="00F76DFA"/>
    <w:rsid w:val="00F9038B"/>
    <w:rsid w:val="00F93E34"/>
    <w:rsid w:val="00F9457C"/>
    <w:rsid w:val="00F95CAF"/>
    <w:rsid w:val="00FA06B1"/>
    <w:rsid w:val="00FB01F4"/>
    <w:rsid w:val="00FD53FC"/>
    <w:rsid w:val="00FD6FF6"/>
    <w:rsid w:val="00FE7437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857C1"/>
  <w15:docId w15:val="{B6664435-8BDB-44DF-B937-64B2FBD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78B7"/>
    <w:pPr>
      <w:keepNext/>
      <w:spacing w:before="240" w:after="120" w:line="240" w:lineRule="auto"/>
      <w:outlineLvl w:val="1"/>
    </w:pPr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748EA"/>
    <w:rPr>
      <w:rFonts w:ascii="Times New Roman" w:eastAsia="Times New Roman" w:hAnsi="Times New Roman" w:cs="Times New Roman"/>
      <w:color w:val="auto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517E5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378B7"/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3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4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4D"/>
    <w:rPr>
      <w:b/>
      <w:b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59AE"/>
  </w:style>
  <w:style w:type="character" w:styleId="FollowedHyperlink">
    <w:name w:val="FollowedHyperlink"/>
    <w:basedOn w:val="DefaultParagraphFont"/>
    <w:uiPriority w:val="99"/>
    <w:semiHidden/>
    <w:unhideWhenUsed/>
    <w:rsid w:val="000F73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basedOn w:val="Normal"/>
    <w:qFormat/>
    <w:rsid w:val="00F95CAF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color w:val="1F497D" w:themeColor="text2"/>
      <w:sz w:val="22"/>
      <w:szCs w:val="24"/>
      <w:lang w:eastAsia="en-US"/>
    </w:rPr>
  </w:style>
  <w:style w:type="character" w:customStyle="1" w:styleId="label">
    <w:name w:val="label"/>
    <w:basedOn w:val="DefaultParagraphFont"/>
    <w:rsid w:val="007A65F9"/>
  </w:style>
  <w:style w:type="paragraph" w:customStyle="1" w:styleId="Default">
    <w:name w:val="Default"/>
    <w:rsid w:val="0025486F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table" w:styleId="GridTable4-Accent1">
    <w:name w:val="Grid Table 4 Accent 1"/>
    <w:basedOn w:val="TableNormal"/>
    <w:uiPriority w:val="49"/>
    <w:rsid w:val="00C71D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123C-311D-461E-A7A8-B5B62B13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Paul McKenna</cp:lastModifiedBy>
  <cp:revision>6</cp:revision>
  <cp:lastPrinted>2014-02-13T11:22:00Z</cp:lastPrinted>
  <dcterms:created xsi:type="dcterms:W3CDTF">2020-05-26T13:52:00Z</dcterms:created>
  <dcterms:modified xsi:type="dcterms:W3CDTF">2020-05-26T14:37:00Z</dcterms:modified>
</cp:coreProperties>
</file>