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A75F" w14:textId="77777777" w:rsidR="00071BC5" w:rsidRDefault="00071BC5" w:rsidP="00B44F0A">
      <w:pPr>
        <w:spacing w:after="0" w:line="240" w:lineRule="auto"/>
        <w:jc w:val="both"/>
        <w:rPr>
          <w:rFonts w:ascii="Arial" w:hAnsi="Arial" w:cs="Arial"/>
          <w:b/>
        </w:rPr>
      </w:pPr>
    </w:p>
    <w:p w14:paraId="3925B3DD" w14:textId="77777777" w:rsidR="00071BC5" w:rsidRDefault="00071BC5" w:rsidP="00B44F0A">
      <w:pPr>
        <w:spacing w:after="0" w:line="240" w:lineRule="auto"/>
        <w:jc w:val="both"/>
        <w:rPr>
          <w:rFonts w:ascii="Arial" w:hAnsi="Arial" w:cs="Arial"/>
          <w:b/>
        </w:rPr>
      </w:pPr>
    </w:p>
    <w:p w14:paraId="767202A5" w14:textId="77777777" w:rsidR="00071BC5" w:rsidRDefault="00071BC5" w:rsidP="00B44F0A">
      <w:pPr>
        <w:spacing w:after="0" w:line="240" w:lineRule="auto"/>
        <w:jc w:val="both"/>
        <w:rPr>
          <w:rFonts w:ascii="Arial" w:hAnsi="Arial" w:cs="Arial"/>
          <w:b/>
        </w:rPr>
      </w:pPr>
    </w:p>
    <w:p w14:paraId="0EDC5A39" w14:textId="77777777" w:rsidR="00A51A60" w:rsidRDefault="002448D3" w:rsidP="00B44F0A">
      <w:pPr>
        <w:spacing w:after="0" w:line="240" w:lineRule="auto"/>
        <w:jc w:val="both"/>
        <w:rPr>
          <w:rFonts w:ascii="Arial" w:hAnsi="Arial" w:cs="Arial"/>
          <w:b/>
        </w:rPr>
      </w:pPr>
      <w:r>
        <w:rPr>
          <w:rFonts w:ascii="Arial" w:hAnsi="Arial" w:cs="Arial"/>
          <w:b/>
        </w:rPr>
        <w:t>CONFIDENTIAL</w:t>
      </w:r>
    </w:p>
    <w:p w14:paraId="367DEDF0" w14:textId="77777777" w:rsidR="002448D3" w:rsidRDefault="002448D3" w:rsidP="00B44F0A">
      <w:pPr>
        <w:spacing w:after="0" w:line="240" w:lineRule="auto"/>
        <w:jc w:val="both"/>
        <w:rPr>
          <w:rFonts w:ascii="Arial" w:hAnsi="Arial" w:cs="Arial"/>
          <w:b/>
        </w:rPr>
      </w:pPr>
    </w:p>
    <w:p w14:paraId="181DD0A1" w14:textId="7C89CB59" w:rsidR="002B64E7" w:rsidRDefault="00A51A60" w:rsidP="00B44F0A">
      <w:pPr>
        <w:spacing w:after="0" w:line="240" w:lineRule="auto"/>
        <w:jc w:val="both"/>
        <w:rPr>
          <w:rFonts w:ascii="Arial" w:hAnsi="Arial" w:cs="Arial"/>
          <w:b/>
        </w:rPr>
      </w:pPr>
      <w:r w:rsidRPr="005A7A0B">
        <w:rPr>
          <w:rFonts w:ascii="Arial" w:hAnsi="Arial" w:cs="Arial"/>
          <w:b/>
          <w:noProof/>
          <w:lang w:eastAsia="en-GB"/>
        </w:rPr>
        <w:drawing>
          <wp:anchor distT="0" distB="0" distL="114300" distR="114300" simplePos="0" relativeHeight="251659264" behindDoc="0" locked="0" layoutInCell="1" allowOverlap="1" wp14:anchorId="6A2BCEFD" wp14:editId="2DB0BC71">
            <wp:simplePos x="0" y="0"/>
            <wp:positionH relativeFrom="margin">
              <wp:posOffset>5324475</wp:posOffset>
            </wp:positionH>
            <wp:positionV relativeFrom="page">
              <wp:posOffset>-635</wp:posOffset>
            </wp:positionV>
            <wp:extent cx="882650" cy="1057275"/>
            <wp:effectExtent l="0" t="0" r="0" b="9525"/>
            <wp:wrapSquare wrapText="bothSides"/>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1057275"/>
                    </a:xfrm>
                    <a:prstGeom prst="rect">
                      <a:avLst/>
                    </a:prstGeom>
                    <a:noFill/>
                  </pic:spPr>
                </pic:pic>
              </a:graphicData>
            </a:graphic>
            <wp14:sizeRelH relativeFrom="page">
              <wp14:pctWidth>0</wp14:pctWidth>
            </wp14:sizeRelH>
            <wp14:sizeRelV relativeFrom="page">
              <wp14:pctHeight>0</wp14:pctHeight>
            </wp14:sizeRelV>
          </wp:anchor>
        </w:drawing>
      </w:r>
      <w:r w:rsidR="00BF107F" w:rsidRPr="005A7A0B">
        <w:rPr>
          <w:rFonts w:ascii="Arial" w:hAnsi="Arial" w:cs="Arial"/>
          <w:b/>
          <w:noProof/>
          <w:lang w:eastAsia="en-GB"/>
        </w:rPr>
        <w:t>Return to Campus Health</w:t>
      </w:r>
      <w:r w:rsidR="00D94036" w:rsidRPr="005A7A0B">
        <w:rPr>
          <w:rFonts w:ascii="Arial" w:hAnsi="Arial" w:cs="Arial"/>
          <w:b/>
        </w:rPr>
        <w:t xml:space="preserve"> </w:t>
      </w:r>
      <w:r w:rsidR="00D94036" w:rsidRPr="00AD3290">
        <w:rPr>
          <w:rFonts w:ascii="Arial" w:hAnsi="Arial" w:cs="Arial"/>
          <w:b/>
        </w:rPr>
        <w:t>Self-A</w:t>
      </w:r>
      <w:r w:rsidR="0028068F" w:rsidRPr="00AD3290">
        <w:rPr>
          <w:rFonts w:ascii="Arial" w:hAnsi="Arial" w:cs="Arial"/>
          <w:b/>
        </w:rPr>
        <w:t>ssessment</w:t>
      </w:r>
      <w:r w:rsidR="00E83D55" w:rsidRPr="00AD3290">
        <w:rPr>
          <w:rFonts w:ascii="Arial" w:hAnsi="Arial" w:cs="Arial"/>
          <w:b/>
        </w:rPr>
        <w:t xml:space="preserve"> </w:t>
      </w:r>
    </w:p>
    <w:p w14:paraId="4AD96C0E" w14:textId="77777777" w:rsidR="00B44F0A" w:rsidRPr="00AD3290" w:rsidRDefault="00B44F0A" w:rsidP="00B44F0A">
      <w:pPr>
        <w:spacing w:after="0" w:line="240" w:lineRule="auto"/>
        <w:jc w:val="both"/>
        <w:rPr>
          <w:rFonts w:ascii="Arial" w:hAnsi="Arial" w:cs="Arial"/>
          <w:b/>
        </w:rPr>
      </w:pPr>
    </w:p>
    <w:p w14:paraId="12133E70" w14:textId="5668E4CA" w:rsidR="005A021C" w:rsidRDefault="00BF107F" w:rsidP="00B44F0A">
      <w:pPr>
        <w:spacing w:after="0" w:line="240" w:lineRule="auto"/>
        <w:jc w:val="both"/>
        <w:rPr>
          <w:rFonts w:ascii="Arial" w:hAnsi="Arial" w:cs="Arial"/>
        </w:rPr>
      </w:pPr>
      <w:r>
        <w:rPr>
          <w:rFonts w:ascii="Arial" w:hAnsi="Arial" w:cs="Arial"/>
        </w:rPr>
        <w:t xml:space="preserve">In accordance with our </w:t>
      </w:r>
      <w:r w:rsidR="00071FD0" w:rsidRPr="00071FD0">
        <w:rPr>
          <w:rFonts w:ascii="Arial" w:hAnsi="Arial" w:cs="Arial"/>
          <w:i/>
        </w:rPr>
        <w:t>people-oriented</w:t>
      </w:r>
      <w:r>
        <w:rPr>
          <w:rFonts w:ascii="Arial" w:hAnsi="Arial" w:cs="Arial"/>
        </w:rPr>
        <w:t xml:space="preserve"> values and to ensure the health and safety of all our staff</w:t>
      </w:r>
      <w:r w:rsidR="00320C4E">
        <w:rPr>
          <w:rFonts w:ascii="Arial" w:hAnsi="Arial" w:cs="Arial"/>
        </w:rPr>
        <w:t>, a</w:t>
      </w:r>
      <w:r w:rsidR="005A021C" w:rsidRPr="00AD3290">
        <w:rPr>
          <w:rFonts w:ascii="Arial" w:hAnsi="Arial" w:cs="Arial"/>
        </w:rPr>
        <w:t xml:space="preserve">ll staff planning to return to work on campus need to complete the attached form </w:t>
      </w:r>
      <w:r w:rsidR="00320C4E">
        <w:rPr>
          <w:rFonts w:ascii="Arial" w:hAnsi="Arial" w:cs="Arial"/>
        </w:rPr>
        <w:t>which should be sent to your manager</w:t>
      </w:r>
      <w:r w:rsidR="005A021C" w:rsidRPr="00AD3290">
        <w:rPr>
          <w:rFonts w:ascii="Arial" w:hAnsi="Arial" w:cs="Arial"/>
        </w:rPr>
        <w:t xml:space="preserve"> prior to </w:t>
      </w:r>
      <w:r w:rsidR="00320C4E">
        <w:rPr>
          <w:rFonts w:ascii="Arial" w:hAnsi="Arial" w:cs="Arial"/>
        </w:rPr>
        <w:t xml:space="preserve">a </w:t>
      </w:r>
      <w:r w:rsidR="005A021C" w:rsidRPr="00AD3290">
        <w:rPr>
          <w:rFonts w:ascii="Arial" w:hAnsi="Arial" w:cs="Arial"/>
        </w:rPr>
        <w:t xml:space="preserve">return. </w:t>
      </w:r>
    </w:p>
    <w:p w14:paraId="074F1101" w14:textId="77777777" w:rsidR="00BF107F" w:rsidRDefault="00BF107F" w:rsidP="00B44F0A">
      <w:pPr>
        <w:spacing w:after="0" w:line="240" w:lineRule="auto"/>
        <w:jc w:val="both"/>
        <w:rPr>
          <w:rFonts w:ascii="Arial" w:hAnsi="Arial" w:cs="Arial"/>
        </w:rPr>
      </w:pPr>
    </w:p>
    <w:p w14:paraId="7F4BFD52" w14:textId="597A2665" w:rsidR="00071BC5" w:rsidRDefault="00071BC5" w:rsidP="00B44F0A">
      <w:pPr>
        <w:spacing w:after="0" w:line="240" w:lineRule="auto"/>
        <w:jc w:val="both"/>
        <w:rPr>
          <w:rFonts w:ascii="Arial" w:hAnsi="Arial" w:cs="Arial"/>
        </w:rPr>
      </w:pPr>
      <w:r>
        <w:rPr>
          <w:rFonts w:ascii="Arial" w:hAnsi="Arial" w:cs="Arial"/>
        </w:rPr>
        <w:t>Plea</w:t>
      </w:r>
      <w:r w:rsidR="006345CB">
        <w:rPr>
          <w:rFonts w:ascii="Arial" w:hAnsi="Arial" w:cs="Arial"/>
        </w:rPr>
        <w:t>s</w:t>
      </w:r>
      <w:r>
        <w:rPr>
          <w:rFonts w:ascii="Arial" w:hAnsi="Arial" w:cs="Arial"/>
        </w:rPr>
        <w:t>e complete the STAFF SECTION of the attached questionnaire. This helps your line manager determine appropriate next steps prior to your return to</w:t>
      </w:r>
      <w:r w:rsidR="00535A4A">
        <w:rPr>
          <w:rFonts w:ascii="Arial" w:hAnsi="Arial" w:cs="Arial"/>
        </w:rPr>
        <w:t xml:space="preserve"> </w:t>
      </w:r>
      <w:r w:rsidR="006345CB">
        <w:rPr>
          <w:rFonts w:ascii="Arial" w:hAnsi="Arial" w:cs="Arial"/>
        </w:rPr>
        <w:t>campus</w:t>
      </w:r>
      <w:r>
        <w:rPr>
          <w:rFonts w:ascii="Arial" w:hAnsi="Arial" w:cs="Arial"/>
        </w:rPr>
        <w:t>.</w:t>
      </w:r>
    </w:p>
    <w:p w14:paraId="21422834" w14:textId="77777777" w:rsidR="00071BC5" w:rsidRDefault="00071BC5" w:rsidP="00B44F0A">
      <w:pPr>
        <w:spacing w:after="0" w:line="240" w:lineRule="auto"/>
        <w:jc w:val="both"/>
        <w:rPr>
          <w:rFonts w:ascii="Arial" w:hAnsi="Arial" w:cs="Arial"/>
        </w:rPr>
      </w:pPr>
    </w:p>
    <w:p w14:paraId="754636F3" w14:textId="1E4D882A" w:rsidR="001B4DF8" w:rsidRDefault="000870EF" w:rsidP="00B44F0A">
      <w:pPr>
        <w:spacing w:after="0" w:line="240" w:lineRule="auto"/>
        <w:jc w:val="both"/>
        <w:rPr>
          <w:rFonts w:ascii="Arial" w:hAnsi="Arial" w:cs="Arial"/>
        </w:rPr>
      </w:pPr>
      <w:r>
        <w:rPr>
          <w:rFonts w:ascii="Arial" w:hAnsi="Arial" w:cs="Arial"/>
        </w:rPr>
        <w:t xml:space="preserve">The Information you provide </w:t>
      </w:r>
      <w:r w:rsidR="007F05E6">
        <w:rPr>
          <w:rFonts w:ascii="Arial" w:hAnsi="Arial" w:cs="Arial"/>
        </w:rPr>
        <w:t xml:space="preserve">to your manager </w:t>
      </w:r>
      <w:r>
        <w:rPr>
          <w:rFonts w:ascii="Arial" w:hAnsi="Arial" w:cs="Arial"/>
        </w:rPr>
        <w:t>will be regarded as strictly confid</w:t>
      </w:r>
      <w:r w:rsidR="001B4DF8">
        <w:rPr>
          <w:rFonts w:ascii="Arial" w:hAnsi="Arial" w:cs="Arial"/>
        </w:rPr>
        <w:t xml:space="preserve">ential and processed within current GDPR </w:t>
      </w:r>
      <w:proofErr w:type="spellStart"/>
      <w:r w:rsidR="001B4DF8">
        <w:rPr>
          <w:rFonts w:ascii="Arial" w:hAnsi="Arial" w:cs="Arial"/>
        </w:rPr>
        <w:t>guidelines</w:t>
      </w:r>
      <w:r>
        <w:rPr>
          <w:rFonts w:ascii="Arial" w:hAnsi="Arial" w:cs="Arial"/>
        </w:rPr>
        <w:t>s</w:t>
      </w:r>
      <w:proofErr w:type="spellEnd"/>
      <w:r>
        <w:rPr>
          <w:rFonts w:ascii="Arial" w:hAnsi="Arial" w:cs="Arial"/>
        </w:rPr>
        <w:t>.</w:t>
      </w:r>
    </w:p>
    <w:p w14:paraId="020D1EA6" w14:textId="21B70675" w:rsidR="00BF107F" w:rsidRDefault="001B4DF8" w:rsidP="00B44F0A">
      <w:pPr>
        <w:spacing w:after="0" w:line="240" w:lineRule="auto"/>
        <w:jc w:val="both"/>
        <w:rPr>
          <w:rFonts w:ascii="Arial" w:hAnsi="Arial" w:cs="Arial"/>
        </w:rPr>
      </w:pPr>
      <w:r w:rsidRPr="001B4DF8">
        <w:t xml:space="preserve"> </w:t>
      </w:r>
      <w:hyperlink r:id="rId9" w:history="1">
        <w:r w:rsidRPr="001B4DF8">
          <w:rPr>
            <w:color w:val="0000FF"/>
            <w:u w:val="single"/>
          </w:rPr>
          <w:t>https://www.strath.ac.uk/whystrathclyde/universitygovernance/accesstoinformation/dataprotection/</w:t>
        </w:r>
      </w:hyperlink>
    </w:p>
    <w:p w14:paraId="4C5D6BEB" w14:textId="77777777" w:rsidR="00B44F0A" w:rsidRPr="00AD3290" w:rsidRDefault="00B44F0A" w:rsidP="00B44F0A">
      <w:pPr>
        <w:spacing w:after="0" w:line="240" w:lineRule="auto"/>
        <w:jc w:val="both"/>
        <w:rPr>
          <w:rFonts w:ascii="Arial" w:hAnsi="Arial" w:cs="Arial"/>
        </w:rPr>
      </w:pPr>
    </w:p>
    <w:p w14:paraId="3701F742" w14:textId="77777777" w:rsidR="0096737E" w:rsidRPr="00AD3290" w:rsidRDefault="0096737E" w:rsidP="00B44F0A">
      <w:pPr>
        <w:spacing w:after="0" w:line="240" w:lineRule="auto"/>
        <w:jc w:val="both"/>
        <w:rPr>
          <w:rFonts w:ascii="Arial" w:hAnsi="Arial" w:cs="Arial"/>
        </w:rPr>
      </w:pPr>
      <w:r w:rsidRPr="00AD3290">
        <w:rPr>
          <w:rFonts w:ascii="Arial" w:hAnsi="Arial" w:cs="Arial"/>
        </w:rPr>
        <w:t>The University has taken action to ensure adequate risk assessments and control measures are implemented to minimise</w:t>
      </w:r>
      <w:r w:rsidR="000A14EA" w:rsidRPr="00AD3290">
        <w:rPr>
          <w:rFonts w:ascii="Arial" w:hAnsi="Arial" w:cs="Arial"/>
        </w:rPr>
        <w:t xml:space="preserve"> the transmission</w:t>
      </w:r>
      <w:r w:rsidRPr="00AD3290">
        <w:rPr>
          <w:rFonts w:ascii="Arial" w:hAnsi="Arial" w:cs="Arial"/>
        </w:rPr>
        <w:t xml:space="preserve"> of coronavirus on campus and create a low risk environment wherever reasonably practicable. Some staff however are considered mor</w:t>
      </w:r>
      <w:r w:rsidR="005A2459" w:rsidRPr="00AD3290">
        <w:rPr>
          <w:rFonts w:ascii="Arial" w:hAnsi="Arial" w:cs="Arial"/>
        </w:rPr>
        <w:t>e</w:t>
      </w:r>
      <w:r w:rsidRPr="00AD3290">
        <w:rPr>
          <w:rFonts w:ascii="Arial" w:hAnsi="Arial" w:cs="Arial"/>
        </w:rPr>
        <w:t xml:space="preserve"> vulnerable than others and the impact of</w:t>
      </w:r>
      <w:r w:rsidR="005A2459" w:rsidRPr="00AD3290">
        <w:rPr>
          <w:rFonts w:ascii="Arial" w:hAnsi="Arial" w:cs="Arial"/>
        </w:rPr>
        <w:t xml:space="preserve"> contracting the virus </w:t>
      </w:r>
      <w:r w:rsidR="00DB061C" w:rsidRPr="00AD3290">
        <w:rPr>
          <w:rFonts w:ascii="Arial" w:hAnsi="Arial" w:cs="Arial"/>
        </w:rPr>
        <w:t>may make them seriously ill so are consider higher risk.</w:t>
      </w:r>
      <w:r w:rsidR="005A2459" w:rsidRPr="00AD3290">
        <w:rPr>
          <w:rFonts w:ascii="Arial" w:hAnsi="Arial" w:cs="Arial"/>
        </w:rPr>
        <w:t xml:space="preserve"> </w:t>
      </w:r>
      <w:r w:rsidR="00320C4E">
        <w:rPr>
          <w:rFonts w:ascii="Arial" w:hAnsi="Arial" w:cs="Arial"/>
        </w:rPr>
        <w:t>In order to identify if you are in his category i</w:t>
      </w:r>
      <w:r w:rsidR="005A2459" w:rsidRPr="00AD3290">
        <w:rPr>
          <w:rFonts w:ascii="Arial" w:hAnsi="Arial" w:cs="Arial"/>
        </w:rPr>
        <w:t>t is important that you consider this information and identify</w:t>
      </w:r>
      <w:r w:rsidR="00CA432C" w:rsidRPr="00AD3290">
        <w:rPr>
          <w:rFonts w:ascii="Arial" w:hAnsi="Arial" w:cs="Arial"/>
        </w:rPr>
        <w:t xml:space="preserve"> </w:t>
      </w:r>
      <w:r w:rsidR="00D94036" w:rsidRPr="00AD3290">
        <w:rPr>
          <w:rFonts w:ascii="Arial" w:hAnsi="Arial" w:cs="Arial"/>
        </w:rPr>
        <w:t>which category</w:t>
      </w:r>
      <w:r w:rsidR="00FC621D">
        <w:rPr>
          <w:rFonts w:ascii="Arial" w:hAnsi="Arial" w:cs="Arial"/>
        </w:rPr>
        <w:t>, if any,</w:t>
      </w:r>
      <w:r w:rsidR="00D94036" w:rsidRPr="00AD3290">
        <w:rPr>
          <w:rFonts w:ascii="Arial" w:hAnsi="Arial" w:cs="Arial"/>
        </w:rPr>
        <w:t xml:space="preserve"> applies</w:t>
      </w:r>
      <w:r w:rsidR="003F022B">
        <w:rPr>
          <w:rFonts w:ascii="Arial" w:hAnsi="Arial" w:cs="Arial"/>
        </w:rPr>
        <w:t xml:space="preserve">, and return the form to your manager </w:t>
      </w:r>
      <w:r w:rsidR="00D94036" w:rsidRPr="00AD3290">
        <w:rPr>
          <w:rFonts w:ascii="Arial" w:hAnsi="Arial" w:cs="Arial"/>
        </w:rPr>
        <w:t xml:space="preserve">so the appropriate </w:t>
      </w:r>
      <w:r w:rsidR="000A14EA" w:rsidRPr="00AD3290">
        <w:rPr>
          <w:rFonts w:ascii="Arial" w:hAnsi="Arial" w:cs="Arial"/>
        </w:rPr>
        <w:t>action can</w:t>
      </w:r>
      <w:r w:rsidR="003F022B">
        <w:rPr>
          <w:rFonts w:ascii="Arial" w:hAnsi="Arial" w:cs="Arial"/>
        </w:rPr>
        <w:t xml:space="preserve"> be taken to protect your health.</w:t>
      </w:r>
    </w:p>
    <w:p w14:paraId="61776422" w14:textId="77777777" w:rsidR="000A14EA" w:rsidRPr="00AD3290" w:rsidRDefault="00B44F0A" w:rsidP="00B44F0A">
      <w:pPr>
        <w:spacing w:after="0" w:line="240" w:lineRule="auto"/>
        <w:jc w:val="both"/>
        <w:rPr>
          <w:rFonts w:ascii="Arial" w:eastAsia="Times New Roman" w:hAnsi="Arial" w:cs="Arial"/>
          <w:color w:val="212B32"/>
          <w:lang w:val="en" w:eastAsia="en-GB"/>
        </w:rPr>
      </w:pPr>
      <w:r>
        <w:rPr>
          <w:rFonts w:ascii="Arial" w:eastAsia="Times New Roman" w:hAnsi="Arial" w:cs="Arial"/>
          <w:color w:val="212B32"/>
          <w:lang w:val="en" w:eastAsia="en-GB"/>
        </w:rPr>
        <w:br/>
      </w:r>
      <w:r w:rsidR="000A14EA" w:rsidRPr="00AD3290">
        <w:rPr>
          <w:rFonts w:ascii="Arial" w:eastAsia="Times New Roman" w:hAnsi="Arial" w:cs="Arial"/>
          <w:color w:val="212B32"/>
          <w:lang w:val="en" w:eastAsia="en-GB"/>
        </w:rPr>
        <w:t>There are 2 levels of higher risk:</w:t>
      </w:r>
    </w:p>
    <w:p w14:paraId="3C495F4B" w14:textId="77777777" w:rsidR="000A14EA" w:rsidRPr="00AD3290" w:rsidRDefault="000A14EA" w:rsidP="00B44F0A">
      <w:pPr>
        <w:pStyle w:val="ListParagraph"/>
        <w:numPr>
          <w:ilvl w:val="0"/>
          <w:numId w:val="3"/>
        </w:numPr>
        <w:tabs>
          <w:tab w:val="clear" w:pos="720"/>
          <w:tab w:val="num" w:pos="284"/>
        </w:tabs>
        <w:spacing w:before="100" w:beforeAutospacing="1" w:after="0" w:line="240" w:lineRule="auto"/>
        <w:ind w:hanging="720"/>
        <w:jc w:val="both"/>
        <w:rPr>
          <w:rFonts w:ascii="Arial" w:eastAsia="Times New Roman" w:hAnsi="Arial" w:cs="Arial"/>
          <w:color w:val="212B32"/>
          <w:lang w:val="en" w:eastAsia="en-GB"/>
        </w:rPr>
      </w:pPr>
      <w:r w:rsidRPr="00AD3290">
        <w:rPr>
          <w:rFonts w:ascii="Arial" w:eastAsia="Times New Roman" w:hAnsi="Arial" w:cs="Arial"/>
          <w:b/>
          <w:color w:val="212B32"/>
          <w:lang w:val="en" w:eastAsia="en-GB"/>
        </w:rPr>
        <w:t>High risk</w:t>
      </w:r>
      <w:r w:rsidRPr="00AD3290">
        <w:rPr>
          <w:rFonts w:ascii="Arial" w:eastAsia="Times New Roman" w:hAnsi="Arial" w:cs="Arial"/>
          <w:color w:val="212B32"/>
          <w:lang w:val="en" w:eastAsia="en-GB"/>
        </w:rPr>
        <w:t xml:space="preserve"> (clinically extremely vulnerable)</w:t>
      </w:r>
    </w:p>
    <w:p w14:paraId="65D98C25" w14:textId="77777777" w:rsidR="00BB0785" w:rsidRPr="00AD3290" w:rsidRDefault="00BB0785" w:rsidP="00B44F0A">
      <w:pPr>
        <w:pStyle w:val="ListParagraph"/>
        <w:tabs>
          <w:tab w:val="num" w:pos="284"/>
        </w:tabs>
        <w:spacing w:before="100" w:beforeAutospacing="1" w:after="0" w:line="240" w:lineRule="auto"/>
        <w:ind w:hanging="720"/>
        <w:jc w:val="both"/>
        <w:rPr>
          <w:rFonts w:ascii="Arial" w:eastAsia="Times New Roman" w:hAnsi="Arial" w:cs="Arial"/>
          <w:color w:val="212B32"/>
          <w:lang w:val="en" w:eastAsia="en-GB"/>
        </w:rPr>
      </w:pPr>
    </w:p>
    <w:p w14:paraId="65E267B7" w14:textId="52704524" w:rsidR="00BF107F" w:rsidRDefault="00AD3290" w:rsidP="00B44F0A">
      <w:pPr>
        <w:pStyle w:val="ListParagraph"/>
        <w:tabs>
          <w:tab w:val="num" w:pos="284"/>
        </w:tabs>
        <w:spacing w:before="100" w:beforeAutospacing="1" w:after="0" w:line="240" w:lineRule="auto"/>
        <w:ind w:left="284" w:hanging="284"/>
        <w:jc w:val="both"/>
      </w:pPr>
      <w:r>
        <w:rPr>
          <w:rFonts w:ascii="Arial" w:eastAsia="Times New Roman" w:hAnsi="Arial" w:cs="Arial"/>
          <w:color w:val="212B32"/>
          <w:lang w:val="en" w:eastAsia="en-GB"/>
        </w:rPr>
        <w:tab/>
      </w:r>
      <w:r w:rsidR="004B77B5" w:rsidRPr="00AD3290">
        <w:rPr>
          <w:rFonts w:ascii="Arial" w:eastAsia="Times New Roman" w:hAnsi="Arial" w:cs="Arial"/>
          <w:color w:val="212B32"/>
          <w:lang w:val="en" w:eastAsia="en-GB"/>
        </w:rPr>
        <w:t>If you are in this group you</w:t>
      </w:r>
      <w:r w:rsidR="000A14EA" w:rsidRPr="00AD3290">
        <w:rPr>
          <w:rFonts w:ascii="Arial" w:eastAsia="Times New Roman" w:hAnsi="Arial" w:cs="Arial"/>
          <w:color w:val="212B32"/>
          <w:lang w:val="en" w:eastAsia="en-GB"/>
        </w:rPr>
        <w:t xml:space="preserve"> will have received a </w:t>
      </w:r>
      <w:r w:rsidR="000A14EA" w:rsidRPr="00AD3290">
        <w:rPr>
          <w:rFonts w:ascii="Arial" w:eastAsia="Times New Roman" w:hAnsi="Arial" w:cs="Arial"/>
          <w:b/>
          <w:color w:val="212B32"/>
          <w:lang w:val="en" w:eastAsia="en-GB"/>
        </w:rPr>
        <w:t>shielding letter</w:t>
      </w:r>
      <w:r w:rsidR="004B77B5" w:rsidRPr="00AD3290">
        <w:rPr>
          <w:rFonts w:ascii="Arial" w:eastAsia="Times New Roman" w:hAnsi="Arial" w:cs="Arial"/>
          <w:b/>
          <w:color w:val="212B32"/>
          <w:lang w:val="en" w:eastAsia="en-GB"/>
        </w:rPr>
        <w:t xml:space="preserve"> from the NHS</w:t>
      </w:r>
      <w:r w:rsidR="000A14EA" w:rsidRPr="00AD3290">
        <w:rPr>
          <w:rFonts w:ascii="Arial" w:eastAsia="Times New Roman" w:hAnsi="Arial" w:cs="Arial"/>
          <w:b/>
          <w:color w:val="212B32"/>
          <w:lang w:val="en" w:eastAsia="en-GB"/>
        </w:rPr>
        <w:t xml:space="preserve"> </w:t>
      </w:r>
      <w:r w:rsidR="004B77B5" w:rsidRPr="00AD3290">
        <w:rPr>
          <w:rFonts w:ascii="Arial" w:eastAsia="Times New Roman" w:hAnsi="Arial" w:cs="Arial"/>
          <w:color w:val="212B32"/>
          <w:lang w:val="en" w:eastAsia="en-GB"/>
        </w:rPr>
        <w:t xml:space="preserve">and the current advice which applies until 31 July 2020 is that you should </w:t>
      </w:r>
      <w:r w:rsidR="004B77B5" w:rsidRPr="00AD3290">
        <w:rPr>
          <w:rFonts w:ascii="Arial" w:eastAsia="Times New Roman" w:hAnsi="Arial" w:cs="Arial"/>
          <w:b/>
          <w:color w:val="212B32"/>
          <w:lang w:val="en" w:eastAsia="en-GB"/>
        </w:rPr>
        <w:t xml:space="preserve">not </w:t>
      </w:r>
      <w:r w:rsidR="004B77B5" w:rsidRPr="00AD3290">
        <w:rPr>
          <w:rFonts w:ascii="Arial" w:eastAsia="Times New Roman" w:hAnsi="Arial" w:cs="Arial"/>
          <w:color w:val="212B32"/>
          <w:lang w:val="en" w:eastAsia="en-GB"/>
        </w:rPr>
        <w:t>attend work</w:t>
      </w:r>
      <w:r w:rsidR="00BF107F">
        <w:rPr>
          <w:rFonts w:ascii="Arial" w:eastAsia="Times New Roman" w:hAnsi="Arial" w:cs="Arial"/>
          <w:color w:val="212B32"/>
          <w:lang w:val="en" w:eastAsia="en-GB"/>
        </w:rPr>
        <w:t xml:space="preserve">. </w:t>
      </w:r>
      <w:r w:rsidR="00BF107F" w:rsidRPr="00BF107F">
        <w:rPr>
          <w:rFonts w:ascii="Arial" w:eastAsia="Times New Roman" w:hAnsi="Arial" w:cs="Arial"/>
          <w:color w:val="212B32"/>
          <w:lang w:val="en" w:eastAsia="en-GB"/>
        </w:rPr>
        <w:t>If you are able to work from home you should c</w:t>
      </w:r>
      <w:r w:rsidR="00BF107F" w:rsidRPr="00071FD0">
        <w:rPr>
          <w:rFonts w:ascii="Arial" w:eastAsia="Times New Roman" w:hAnsi="Arial" w:cs="Arial"/>
          <w:color w:val="212B32"/>
          <w:lang w:val="en" w:eastAsia="en-GB"/>
        </w:rPr>
        <w:t xml:space="preserve">ontinue to do so. </w:t>
      </w:r>
      <w:r w:rsidR="00BF107F" w:rsidRPr="00535A4A">
        <w:rPr>
          <w:rFonts w:ascii="Arial" w:hAnsi="Arial" w:cs="Arial"/>
        </w:rPr>
        <w:t>If you are in a role which can only be carried out on Campus, then we will work with you to assess whether, through our risk assessment process, we can enable you to return to work</w:t>
      </w:r>
      <w:r w:rsidR="006345CB">
        <w:rPr>
          <w:rFonts w:ascii="Arial" w:hAnsi="Arial" w:cs="Arial"/>
        </w:rPr>
        <w:t xml:space="preserve"> in the future</w:t>
      </w:r>
      <w:r w:rsidR="00BF107F" w:rsidRPr="00535A4A">
        <w:rPr>
          <w:rFonts w:ascii="Arial" w:hAnsi="Arial" w:cs="Arial"/>
        </w:rPr>
        <w:t xml:space="preserve"> in a way that is safe for both you and those you care for.  For example, we may be able to temporarily change your role, change when or how you do your duties or provide you with additional Personal Protective Equipment which will allow you to work.</w:t>
      </w:r>
    </w:p>
    <w:p w14:paraId="39B1D67C" w14:textId="77777777" w:rsidR="00BF107F" w:rsidRDefault="00BF107F" w:rsidP="00B44F0A">
      <w:pPr>
        <w:pStyle w:val="ListParagraph"/>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767E2850" w14:textId="77777777" w:rsidR="00BF107F" w:rsidRDefault="00BF107F" w:rsidP="00BF107F">
      <w:pPr>
        <w:pStyle w:val="ListParagraph"/>
        <w:tabs>
          <w:tab w:val="num" w:pos="284"/>
        </w:tabs>
        <w:spacing w:before="100" w:beforeAutospacing="1" w:after="0" w:line="240" w:lineRule="auto"/>
        <w:ind w:left="568" w:hanging="284"/>
        <w:rPr>
          <w:rFonts w:ascii="Arial" w:eastAsia="Times New Roman" w:hAnsi="Arial" w:cs="Arial"/>
          <w:color w:val="212B32"/>
          <w:lang w:val="en" w:eastAsia="en-GB"/>
        </w:rPr>
      </w:pPr>
      <w:r>
        <w:rPr>
          <w:rFonts w:ascii="Arial" w:eastAsia="Times New Roman" w:hAnsi="Arial" w:cs="Arial"/>
          <w:color w:val="212B32"/>
          <w:lang w:val="en" w:eastAsia="en-GB"/>
        </w:rPr>
        <w:t xml:space="preserve">The full guidance for staff in the higher education sector is published here. </w:t>
      </w:r>
    </w:p>
    <w:p w14:paraId="60DD7A06" w14:textId="77777777" w:rsidR="00BF107F" w:rsidRDefault="00BF107F" w:rsidP="00535A4A">
      <w:pPr>
        <w:pStyle w:val="ListParagraph"/>
        <w:tabs>
          <w:tab w:val="num" w:pos="284"/>
        </w:tabs>
        <w:spacing w:before="100" w:beforeAutospacing="1" w:after="0" w:line="240" w:lineRule="auto"/>
        <w:ind w:left="568" w:hanging="284"/>
        <w:rPr>
          <w:rFonts w:ascii="Arial" w:eastAsia="Times New Roman" w:hAnsi="Arial" w:cs="Arial"/>
          <w:color w:val="212B32"/>
          <w:lang w:val="en" w:eastAsia="en-GB"/>
        </w:rPr>
      </w:pPr>
    </w:p>
    <w:p w14:paraId="2B9F26DA" w14:textId="77777777" w:rsidR="000A14EA" w:rsidRPr="00AD3290" w:rsidRDefault="00762F5F" w:rsidP="00535A4A">
      <w:pPr>
        <w:pStyle w:val="ListParagraph"/>
        <w:tabs>
          <w:tab w:val="num" w:pos="284"/>
        </w:tabs>
        <w:spacing w:before="100" w:beforeAutospacing="1" w:after="0" w:line="240" w:lineRule="auto"/>
        <w:ind w:left="568" w:hanging="284"/>
        <w:jc w:val="center"/>
        <w:rPr>
          <w:rFonts w:ascii="Arial" w:eastAsia="Times New Roman" w:hAnsi="Arial" w:cs="Arial"/>
          <w:color w:val="212B32"/>
          <w:lang w:val="en" w:eastAsia="en-GB"/>
        </w:rPr>
      </w:pPr>
      <w:hyperlink r:id="rId10" w:history="1">
        <w:r w:rsidR="00BF107F" w:rsidRPr="00BF107F">
          <w:rPr>
            <w:rStyle w:val="Hyperlink"/>
          </w:rPr>
          <w:t>https://www.gov.scot/publications/coronavirus-covid-19-guidance-for-universities/pages/supporting-staff-and-students/</w:t>
        </w:r>
      </w:hyperlink>
    </w:p>
    <w:p w14:paraId="13A2378A" w14:textId="77777777" w:rsidR="00BB0785" w:rsidRPr="00AD3290" w:rsidRDefault="004B77B5" w:rsidP="00B44F0A">
      <w:pPr>
        <w:numPr>
          <w:ilvl w:val="0"/>
          <w:numId w:val="3"/>
        </w:numPr>
        <w:tabs>
          <w:tab w:val="clear" w:pos="720"/>
          <w:tab w:val="num" w:pos="284"/>
        </w:tabs>
        <w:spacing w:before="100" w:beforeAutospacing="1" w:after="0" w:line="240" w:lineRule="auto"/>
        <w:ind w:hanging="720"/>
        <w:jc w:val="both"/>
        <w:rPr>
          <w:rFonts w:ascii="Arial" w:eastAsia="Times New Roman" w:hAnsi="Arial" w:cs="Arial"/>
          <w:color w:val="212B32"/>
          <w:lang w:val="en" w:eastAsia="en-GB"/>
        </w:rPr>
      </w:pPr>
      <w:r w:rsidRPr="00AD3290">
        <w:rPr>
          <w:rFonts w:ascii="Arial" w:eastAsia="Times New Roman" w:hAnsi="Arial" w:cs="Arial"/>
          <w:b/>
          <w:color w:val="212B32"/>
          <w:lang w:val="en" w:eastAsia="en-GB"/>
        </w:rPr>
        <w:t>M</w:t>
      </w:r>
      <w:r w:rsidR="000A14EA" w:rsidRPr="00AD3290">
        <w:rPr>
          <w:rFonts w:ascii="Arial" w:eastAsia="Times New Roman" w:hAnsi="Arial" w:cs="Arial"/>
          <w:b/>
          <w:color w:val="212B32"/>
          <w:lang w:val="en" w:eastAsia="en-GB"/>
        </w:rPr>
        <w:t>oderate risk</w:t>
      </w:r>
      <w:r w:rsidR="000A14EA" w:rsidRPr="00AD3290">
        <w:rPr>
          <w:rFonts w:ascii="Arial" w:eastAsia="Times New Roman" w:hAnsi="Arial" w:cs="Arial"/>
          <w:color w:val="212B32"/>
          <w:lang w:val="en" w:eastAsia="en-GB"/>
        </w:rPr>
        <w:t xml:space="preserve"> (clinically vulnerable</w:t>
      </w:r>
      <w:r w:rsidRPr="00AD3290">
        <w:rPr>
          <w:rFonts w:ascii="Arial" w:eastAsia="Times New Roman" w:hAnsi="Arial" w:cs="Arial"/>
          <w:color w:val="212B32"/>
          <w:lang w:val="en" w:eastAsia="en-GB"/>
        </w:rPr>
        <w:t>)</w:t>
      </w:r>
    </w:p>
    <w:p w14:paraId="51396167" w14:textId="77777777" w:rsidR="004B77B5" w:rsidRDefault="00AD3290"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r>
        <w:rPr>
          <w:rFonts w:ascii="Arial" w:eastAsia="Times New Roman" w:hAnsi="Arial" w:cs="Arial"/>
          <w:color w:val="212B32"/>
          <w:lang w:val="en" w:eastAsia="en-GB"/>
        </w:rPr>
        <w:tab/>
      </w:r>
      <w:r w:rsidR="004B77B5" w:rsidRPr="00AD3290">
        <w:rPr>
          <w:rFonts w:ascii="Arial" w:eastAsia="Times New Roman" w:hAnsi="Arial" w:cs="Arial"/>
          <w:color w:val="212B32"/>
          <w:lang w:val="en" w:eastAsia="en-GB"/>
        </w:rPr>
        <w:t xml:space="preserve">If you are in this group you </w:t>
      </w:r>
      <w:r w:rsidR="009074DD" w:rsidRPr="00AD3290">
        <w:rPr>
          <w:rFonts w:ascii="Arial" w:eastAsia="Times New Roman" w:hAnsi="Arial" w:cs="Arial"/>
          <w:color w:val="212B32"/>
          <w:lang w:val="en" w:eastAsia="en-GB"/>
        </w:rPr>
        <w:t xml:space="preserve">have a health condition or risk factor that </w:t>
      </w:r>
      <w:r w:rsidR="00BB0785" w:rsidRPr="00AD3290">
        <w:rPr>
          <w:rFonts w:ascii="Arial" w:eastAsia="Times New Roman" w:hAnsi="Arial" w:cs="Arial"/>
          <w:color w:val="212B32"/>
          <w:lang w:val="en" w:eastAsia="en-GB"/>
        </w:rPr>
        <w:t xml:space="preserve">makes you more vulnerable </w:t>
      </w:r>
      <w:r w:rsidR="009074DD" w:rsidRPr="00AD3290">
        <w:rPr>
          <w:rFonts w:ascii="Arial" w:eastAsia="Times New Roman" w:hAnsi="Arial" w:cs="Arial"/>
          <w:color w:val="212B32"/>
          <w:lang w:val="en" w:eastAsia="en-GB"/>
        </w:rPr>
        <w:t xml:space="preserve">but you have not been issued with a shielding letter. You </w:t>
      </w:r>
      <w:r w:rsidR="004B77B5" w:rsidRPr="00AD3290">
        <w:rPr>
          <w:rFonts w:ascii="Arial" w:eastAsia="Times New Roman" w:hAnsi="Arial" w:cs="Arial"/>
          <w:color w:val="212B32"/>
          <w:lang w:val="en" w:eastAsia="en-GB"/>
        </w:rPr>
        <w:t>may be able to go to work</w:t>
      </w:r>
      <w:r w:rsidR="009074DD" w:rsidRPr="00AD3290">
        <w:rPr>
          <w:rFonts w:ascii="Arial" w:eastAsia="Times New Roman" w:hAnsi="Arial" w:cs="Arial"/>
          <w:color w:val="212B32"/>
          <w:lang w:val="en" w:eastAsia="en-GB"/>
        </w:rPr>
        <w:t xml:space="preserve"> </w:t>
      </w:r>
      <w:r w:rsidR="004B77B5" w:rsidRPr="00AD3290">
        <w:rPr>
          <w:rFonts w:ascii="Arial" w:eastAsia="Times New Roman" w:hAnsi="Arial" w:cs="Arial"/>
          <w:color w:val="212B32"/>
          <w:lang w:val="en" w:eastAsia="en-GB"/>
        </w:rPr>
        <w:t>(if you cannot work from home)</w:t>
      </w:r>
      <w:r w:rsidR="009074DD" w:rsidRPr="00AD3290">
        <w:rPr>
          <w:rFonts w:ascii="Arial" w:eastAsia="Times New Roman" w:hAnsi="Arial" w:cs="Arial"/>
          <w:color w:val="212B32"/>
          <w:lang w:val="en" w:eastAsia="en-GB"/>
        </w:rPr>
        <w:t xml:space="preserve"> and for this category of worker an </w:t>
      </w:r>
      <w:r w:rsidR="009074DD" w:rsidRPr="00AD3290">
        <w:rPr>
          <w:rFonts w:ascii="Arial" w:eastAsia="Times New Roman" w:hAnsi="Arial" w:cs="Arial"/>
          <w:b/>
          <w:color w:val="212B32"/>
          <w:lang w:val="en" w:eastAsia="en-GB"/>
        </w:rPr>
        <w:t>Occupational Health Assessment</w:t>
      </w:r>
      <w:r w:rsidR="009074DD" w:rsidRPr="00AD3290">
        <w:rPr>
          <w:rFonts w:ascii="Arial" w:eastAsia="Times New Roman" w:hAnsi="Arial" w:cs="Arial"/>
          <w:color w:val="212B32"/>
          <w:lang w:val="en" w:eastAsia="en-GB"/>
        </w:rPr>
        <w:t xml:space="preserve"> is recommended</w:t>
      </w:r>
      <w:r w:rsidR="00BB0785" w:rsidRPr="00AD3290">
        <w:rPr>
          <w:rFonts w:ascii="Arial" w:eastAsia="Times New Roman" w:hAnsi="Arial" w:cs="Arial"/>
          <w:color w:val="212B32"/>
          <w:lang w:val="en" w:eastAsia="en-GB"/>
        </w:rPr>
        <w:t xml:space="preserve">. You are in this </w:t>
      </w:r>
      <w:r w:rsidR="00E83D55" w:rsidRPr="00AD3290">
        <w:rPr>
          <w:rFonts w:ascii="Arial" w:eastAsia="Times New Roman" w:hAnsi="Arial" w:cs="Arial"/>
          <w:color w:val="212B32"/>
          <w:lang w:val="en" w:eastAsia="en-GB"/>
        </w:rPr>
        <w:t>category if you;</w:t>
      </w:r>
    </w:p>
    <w:p w14:paraId="050F0F8A"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2DD3CAF2"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311D6707"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p w14:paraId="50064B76" w14:textId="77777777" w:rsidR="000870EF" w:rsidRDefault="000870EF" w:rsidP="00B44F0A">
      <w:pPr>
        <w:tabs>
          <w:tab w:val="num" w:pos="284"/>
        </w:tabs>
        <w:spacing w:before="100" w:beforeAutospacing="1" w:after="0" w:line="240" w:lineRule="auto"/>
        <w:ind w:left="284" w:hanging="284"/>
        <w:jc w:val="both"/>
        <w:rPr>
          <w:rFonts w:ascii="Arial" w:eastAsia="Times New Roman" w:hAnsi="Arial" w:cs="Arial"/>
          <w:color w:val="212B32"/>
          <w:lang w:val="en" w:eastAsia="en-GB"/>
        </w:rPr>
      </w:pPr>
    </w:p>
    <w:tbl>
      <w:tblPr>
        <w:tblStyle w:val="TableGrid"/>
        <w:tblW w:w="8783" w:type="dxa"/>
        <w:tblInd w:w="284" w:type="dxa"/>
        <w:tblCellMar>
          <w:top w:w="170" w:type="dxa"/>
          <w:right w:w="284" w:type="dxa"/>
        </w:tblCellMar>
        <w:tblLook w:val="04A0" w:firstRow="1" w:lastRow="0" w:firstColumn="1" w:lastColumn="0" w:noHBand="0" w:noVBand="1"/>
      </w:tblPr>
      <w:tblGrid>
        <w:gridCol w:w="8783"/>
      </w:tblGrid>
      <w:tr w:rsidR="00A6093B" w14:paraId="060E60FF" w14:textId="77777777" w:rsidTr="00A6093B">
        <w:tc>
          <w:tcPr>
            <w:tcW w:w="8783" w:type="dxa"/>
          </w:tcPr>
          <w:p w14:paraId="344DF7A0" w14:textId="77777777" w:rsidR="00B44F0A"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B44F0A">
              <w:rPr>
                <w:rFonts w:ascii="Arial" w:eastAsia="Times New Roman" w:hAnsi="Arial" w:cs="Arial"/>
                <w:color w:val="212B32"/>
                <w:lang w:eastAsia="en-GB"/>
              </w:rPr>
              <w:t>are 70 or older</w:t>
            </w:r>
          </w:p>
          <w:p w14:paraId="2E2185AD" w14:textId="77777777" w:rsidR="00A6093B" w:rsidRPr="00B44F0A"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B44F0A">
              <w:rPr>
                <w:rFonts w:ascii="Arial" w:eastAsia="Times New Roman" w:hAnsi="Arial" w:cs="Arial"/>
                <w:color w:val="212B32"/>
                <w:lang w:eastAsia="en-GB"/>
              </w:rPr>
              <w:t xml:space="preserve">are 55 or older and identify as a member of a </w:t>
            </w:r>
            <w:r w:rsidR="00B44F0A">
              <w:rPr>
                <w:rFonts w:ascii="Arial" w:eastAsia="Times New Roman" w:hAnsi="Arial" w:cs="Arial"/>
                <w:color w:val="212B32"/>
                <w:lang w:eastAsia="en-GB"/>
              </w:rPr>
              <w:t>B</w:t>
            </w:r>
            <w:r w:rsidRPr="00B44F0A">
              <w:rPr>
                <w:rFonts w:ascii="Arial" w:eastAsia="Times New Roman" w:hAnsi="Arial" w:cs="Arial"/>
                <w:color w:val="212B32"/>
                <w:lang w:eastAsia="en-GB"/>
              </w:rPr>
              <w:t xml:space="preserve">lack, Asian and </w:t>
            </w:r>
            <w:r w:rsidR="00B44F0A" w:rsidRPr="00B44F0A">
              <w:rPr>
                <w:rFonts w:ascii="Arial" w:eastAsia="Times New Roman" w:hAnsi="Arial" w:cs="Arial"/>
                <w:color w:val="212B32"/>
                <w:lang w:eastAsia="en-GB"/>
              </w:rPr>
              <w:t>Minority Ethnic</w:t>
            </w:r>
            <w:r w:rsidRPr="00B44F0A">
              <w:rPr>
                <w:rFonts w:ascii="Arial" w:eastAsia="Times New Roman" w:hAnsi="Arial" w:cs="Arial"/>
                <w:color w:val="212B32"/>
                <w:lang w:eastAsia="en-GB"/>
              </w:rPr>
              <w:t xml:space="preserve"> group (BAME) and have a chronic health condition</w:t>
            </w:r>
          </w:p>
          <w:p w14:paraId="5711FB70"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a lung condition that</w:t>
            </w:r>
            <w:r>
              <w:rPr>
                <w:rFonts w:ascii="Arial" w:eastAsia="Times New Roman" w:hAnsi="Arial" w:cs="Arial"/>
                <w:color w:val="212B32"/>
                <w:lang w:eastAsia="en-GB"/>
              </w:rPr>
              <w:t xml:space="preserve"> i</w:t>
            </w:r>
            <w:r w:rsidRPr="00AD3290">
              <w:rPr>
                <w:rFonts w:ascii="Arial" w:eastAsia="Times New Roman" w:hAnsi="Arial" w:cs="Arial"/>
                <w:color w:val="212B32"/>
                <w:lang w:eastAsia="en-GB"/>
              </w:rPr>
              <w:t xml:space="preserve">s not severe (such as asthma, COPD, </w:t>
            </w:r>
            <w:r w:rsidR="00B44F0A" w:rsidRPr="00AD3290">
              <w:rPr>
                <w:rFonts w:ascii="Arial" w:eastAsia="Times New Roman" w:hAnsi="Arial" w:cs="Arial"/>
                <w:color w:val="212B32"/>
                <w:lang w:eastAsia="en-GB"/>
              </w:rPr>
              <w:t>emphysema</w:t>
            </w:r>
            <w:r w:rsidRPr="00AD3290">
              <w:rPr>
                <w:rFonts w:ascii="Arial" w:eastAsia="Times New Roman" w:hAnsi="Arial" w:cs="Arial"/>
                <w:color w:val="212B32"/>
                <w:lang w:eastAsia="en-GB"/>
              </w:rPr>
              <w:t xml:space="preserve"> or bronchitis)</w:t>
            </w:r>
          </w:p>
          <w:p w14:paraId="67E7DD5D"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heart disease (such as heart failure)</w:t>
            </w:r>
          </w:p>
          <w:p w14:paraId="45242548"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diabetes</w:t>
            </w:r>
          </w:p>
          <w:p w14:paraId="16B71599"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chronic kidney disease</w:t>
            </w:r>
          </w:p>
          <w:p w14:paraId="08C44B47"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liver disease (such as hepatitis)</w:t>
            </w:r>
          </w:p>
          <w:p w14:paraId="6D889B36"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a condition affecting the brain or nerves (such as Parkinson's disease, motor neurone disease, multiple sclerosis or cerebral palsy)</w:t>
            </w:r>
          </w:p>
          <w:p w14:paraId="2CB75E34"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have a condition that means they have a high risk of getting infections</w:t>
            </w:r>
          </w:p>
          <w:p w14:paraId="11A5C6D6" w14:textId="77777777" w:rsidR="00A6093B" w:rsidRPr="00AD3290" w:rsidRDefault="00A6093B" w:rsidP="00B44F0A">
            <w:pPr>
              <w:numPr>
                <w:ilvl w:val="0"/>
                <w:numId w:val="1"/>
              </w:numPr>
              <w:spacing w:before="100" w:beforeAutospacing="1" w:line="276" w:lineRule="auto"/>
              <w:jc w:val="both"/>
              <w:rPr>
                <w:rFonts w:ascii="Arial" w:eastAsia="Times New Roman" w:hAnsi="Arial" w:cs="Arial"/>
                <w:color w:val="212B32"/>
                <w:lang w:eastAsia="en-GB"/>
              </w:rPr>
            </w:pPr>
            <w:r w:rsidRPr="00AD3290">
              <w:rPr>
                <w:rFonts w:ascii="Arial" w:eastAsia="Times New Roman" w:hAnsi="Arial" w:cs="Arial"/>
                <w:color w:val="212B32"/>
                <w:lang w:eastAsia="en-GB"/>
              </w:rPr>
              <w:t>are taking medicine that can affect the immune system (such as low doses of steroids)</w:t>
            </w:r>
          </w:p>
          <w:p w14:paraId="1FC9C055" w14:textId="77777777" w:rsidR="00A6093B" w:rsidRPr="00AD3290" w:rsidRDefault="00A6093B" w:rsidP="00B44F0A">
            <w:pPr>
              <w:pStyle w:val="ListParagraph"/>
              <w:numPr>
                <w:ilvl w:val="0"/>
                <w:numId w:val="1"/>
              </w:numPr>
              <w:spacing w:line="276" w:lineRule="auto"/>
              <w:jc w:val="both"/>
              <w:rPr>
                <w:rFonts w:ascii="Arial" w:hAnsi="Arial" w:cs="Arial"/>
              </w:rPr>
            </w:pPr>
            <w:r w:rsidRPr="00AD3290">
              <w:rPr>
                <w:rFonts w:ascii="Arial" w:eastAsia="Times New Roman" w:hAnsi="Arial" w:cs="Arial"/>
                <w:color w:val="212B32"/>
                <w:lang w:eastAsia="en-GB"/>
              </w:rPr>
              <w:t>very obese (a BMI of 40 or above)</w:t>
            </w:r>
            <w:r w:rsidRPr="00AD3290">
              <w:rPr>
                <w:rFonts w:ascii="Arial" w:hAnsi="Arial" w:cs="Arial"/>
              </w:rPr>
              <w:t xml:space="preserve"> </w:t>
            </w:r>
            <w:hyperlink r:id="rId11" w:history="1">
              <w:r w:rsidRPr="00BF1D2F">
                <w:rPr>
                  <w:rStyle w:val="Hyperlink"/>
                  <w:rFonts w:ascii="Arial" w:hAnsi="Arial" w:cs="Arial"/>
                </w:rPr>
                <w:t>Body Mass Index Calculator</w:t>
              </w:r>
            </w:hyperlink>
            <w:r w:rsidRPr="00AD3290">
              <w:rPr>
                <w:rFonts w:ascii="Arial" w:hAnsi="Arial" w:cs="Arial"/>
              </w:rPr>
              <w:t xml:space="preserve"> </w:t>
            </w:r>
          </w:p>
          <w:p w14:paraId="19E44663" w14:textId="6F431F74" w:rsidR="00B44F0A" w:rsidRPr="00D37209" w:rsidRDefault="000870EF" w:rsidP="00B44F0A">
            <w:pPr>
              <w:numPr>
                <w:ilvl w:val="0"/>
                <w:numId w:val="1"/>
              </w:numPr>
              <w:spacing w:before="100" w:beforeAutospacing="1" w:line="276" w:lineRule="auto"/>
              <w:jc w:val="both"/>
              <w:rPr>
                <w:rFonts w:ascii="Arial" w:eastAsia="Times New Roman" w:hAnsi="Arial" w:cs="Arial"/>
                <w:color w:val="212B32"/>
                <w:lang w:eastAsia="en-GB"/>
              </w:rPr>
            </w:pPr>
            <w:r>
              <w:rPr>
                <w:rFonts w:ascii="Arial" w:eastAsia="Times New Roman" w:hAnsi="Arial" w:cs="Arial"/>
                <w:color w:val="212B32"/>
                <w:lang w:eastAsia="en-GB"/>
              </w:rPr>
              <w:t>a</w:t>
            </w:r>
            <w:r w:rsidR="00A6093B" w:rsidRPr="00AD3290">
              <w:rPr>
                <w:rFonts w:ascii="Arial" w:eastAsia="Times New Roman" w:hAnsi="Arial" w:cs="Arial"/>
                <w:color w:val="212B32"/>
                <w:lang w:eastAsia="en-GB"/>
              </w:rPr>
              <w:t>re more than 28 weeks pregnant – see </w:t>
            </w:r>
            <w:hyperlink r:id="rId12" w:history="1">
              <w:r w:rsidR="00A6093B" w:rsidRPr="00AD3290">
                <w:rPr>
                  <w:rFonts w:ascii="Arial" w:eastAsia="Times New Roman" w:hAnsi="Arial" w:cs="Arial"/>
                  <w:color w:val="330072"/>
                  <w:u w:val="single"/>
                  <w:lang w:eastAsia="en-GB"/>
                </w:rPr>
                <w:t>advice about pregnancy and coronavirus</w:t>
              </w:r>
            </w:hyperlink>
          </w:p>
          <w:p w14:paraId="64DB62DD" w14:textId="77777777" w:rsidR="00D37209" w:rsidRDefault="00762F5F" w:rsidP="00D37209">
            <w:hyperlink r:id="rId13" w:history="1">
              <w:r w:rsidR="00D37209">
                <w:rPr>
                  <w:rStyle w:val="Hyperlink"/>
                </w:rPr>
                <w:t>https://www.rcog.org.uk/globalassets/documents/guidelines/2020-04-27-occupational--health--advice--for--employers-and--pregnant-women.pdf</w:t>
              </w:r>
            </w:hyperlink>
          </w:p>
          <w:p w14:paraId="4F6CB27E" w14:textId="77777777" w:rsidR="00D37209" w:rsidRDefault="00D37209" w:rsidP="00D37209"/>
          <w:p w14:paraId="656CFEB5" w14:textId="77777777" w:rsidR="00A6093B" w:rsidRPr="00AD3290" w:rsidRDefault="00762F5F" w:rsidP="00B44F0A">
            <w:pPr>
              <w:jc w:val="both"/>
              <w:rPr>
                <w:rFonts w:ascii="Arial" w:hAnsi="Arial" w:cs="Arial"/>
              </w:rPr>
            </w:pPr>
            <w:hyperlink r:id="rId14" w:history="1">
              <w:r w:rsidR="00A6093B" w:rsidRPr="00AD3290">
                <w:rPr>
                  <w:rStyle w:val="Hyperlink"/>
                  <w:rFonts w:ascii="Arial" w:hAnsi="Arial" w:cs="Arial"/>
                </w:rPr>
                <w:t>https://www.nhs.uk/conditions/coronavirus-covid-19/people-at-higher-risk/whos-at-higher-risk-from-coronavirus/</w:t>
              </w:r>
            </w:hyperlink>
          </w:p>
          <w:p w14:paraId="21744F2E" w14:textId="77777777" w:rsidR="00A6093B" w:rsidRDefault="00A6093B" w:rsidP="00B44F0A">
            <w:pPr>
              <w:tabs>
                <w:tab w:val="num" w:pos="284"/>
              </w:tabs>
              <w:spacing w:before="100" w:beforeAutospacing="1"/>
              <w:jc w:val="both"/>
              <w:rPr>
                <w:rFonts w:ascii="Arial" w:eastAsia="Times New Roman" w:hAnsi="Arial" w:cs="Arial"/>
                <w:color w:val="212B32"/>
                <w:lang w:val="en" w:eastAsia="en-GB"/>
              </w:rPr>
            </w:pPr>
          </w:p>
        </w:tc>
      </w:tr>
    </w:tbl>
    <w:p w14:paraId="70ABBC79" w14:textId="77777777" w:rsidR="00071FD0" w:rsidRDefault="00071FD0" w:rsidP="00B44F0A">
      <w:pPr>
        <w:spacing w:after="0" w:line="240" w:lineRule="auto"/>
        <w:jc w:val="both"/>
        <w:rPr>
          <w:rFonts w:ascii="Arial" w:hAnsi="Arial" w:cs="Arial"/>
        </w:rPr>
      </w:pPr>
    </w:p>
    <w:p w14:paraId="076A63C0" w14:textId="77777777" w:rsidR="00DB061C" w:rsidRDefault="00DB061C" w:rsidP="00B44F0A">
      <w:pPr>
        <w:spacing w:after="0" w:line="240" w:lineRule="auto"/>
        <w:jc w:val="both"/>
        <w:rPr>
          <w:rFonts w:ascii="Arial" w:hAnsi="Arial" w:cs="Arial"/>
        </w:rPr>
      </w:pPr>
      <w:r w:rsidRPr="00AD3290">
        <w:rPr>
          <w:rFonts w:ascii="Arial" w:hAnsi="Arial" w:cs="Arial"/>
        </w:rPr>
        <w:t>If a referral to the Occupational Health Service is identified, your mana</w:t>
      </w:r>
      <w:r w:rsidR="00363766" w:rsidRPr="00AD3290">
        <w:rPr>
          <w:rFonts w:ascii="Arial" w:hAnsi="Arial" w:cs="Arial"/>
        </w:rPr>
        <w:t>ger will confirm</w:t>
      </w:r>
      <w:r w:rsidRPr="00AD3290">
        <w:rPr>
          <w:rFonts w:ascii="Arial" w:hAnsi="Arial" w:cs="Arial"/>
        </w:rPr>
        <w:t xml:space="preserve"> an appointment for you. The appointment may be with the doctor or the nurse by telephone in the first instance and details of your health condition and</w:t>
      </w:r>
      <w:r w:rsidR="00363766" w:rsidRPr="00AD3290">
        <w:rPr>
          <w:rFonts w:ascii="Arial" w:hAnsi="Arial" w:cs="Arial"/>
        </w:rPr>
        <w:t xml:space="preserve"> work </w:t>
      </w:r>
      <w:r w:rsidRPr="00AD3290">
        <w:rPr>
          <w:rFonts w:ascii="Arial" w:hAnsi="Arial" w:cs="Arial"/>
        </w:rPr>
        <w:t xml:space="preserve">tasks </w:t>
      </w:r>
      <w:r w:rsidR="00363766" w:rsidRPr="00AD3290">
        <w:rPr>
          <w:rFonts w:ascii="Arial" w:hAnsi="Arial" w:cs="Arial"/>
        </w:rPr>
        <w:t xml:space="preserve">within the context of risk to Covid-19 infection in the work environment will be assessed. </w:t>
      </w:r>
      <w:r w:rsidRPr="00AD3290">
        <w:rPr>
          <w:rFonts w:ascii="Arial" w:hAnsi="Arial" w:cs="Arial"/>
        </w:rPr>
        <w:t>The Occupational Health Service will report back to your manager and HR on your fitness to return to your post</w:t>
      </w:r>
      <w:r w:rsidR="00BE007F" w:rsidRPr="00AD3290">
        <w:rPr>
          <w:rFonts w:ascii="Arial" w:hAnsi="Arial" w:cs="Arial"/>
        </w:rPr>
        <w:t>. Pr</w:t>
      </w:r>
      <w:r w:rsidR="00363766" w:rsidRPr="00AD3290">
        <w:rPr>
          <w:rFonts w:ascii="Arial" w:hAnsi="Arial" w:cs="Arial"/>
        </w:rPr>
        <w:t>otocols for</w:t>
      </w:r>
      <w:r w:rsidR="00BE007F" w:rsidRPr="00AD3290">
        <w:rPr>
          <w:rFonts w:ascii="Arial" w:hAnsi="Arial" w:cs="Arial"/>
        </w:rPr>
        <w:t xml:space="preserve"> </w:t>
      </w:r>
      <w:r w:rsidR="00363766" w:rsidRPr="00AD3290">
        <w:rPr>
          <w:rFonts w:ascii="Arial" w:hAnsi="Arial" w:cs="Arial"/>
        </w:rPr>
        <w:t>consent and confidentiality will apply and you will receive a copy of the report</w:t>
      </w:r>
      <w:r w:rsidR="00B44F0A">
        <w:rPr>
          <w:rFonts w:ascii="Arial" w:hAnsi="Arial" w:cs="Arial"/>
        </w:rPr>
        <w:t xml:space="preserve"> (</w:t>
      </w:r>
      <w:hyperlink r:id="rId15" w:history="1">
        <w:r w:rsidR="00A6093B" w:rsidRPr="00A6093B">
          <w:rPr>
            <w:rStyle w:val="Hyperlink"/>
            <w:rFonts w:ascii="Arial" w:hAnsi="Arial" w:cs="Arial"/>
          </w:rPr>
          <w:t>Referral to Occupational Health</w:t>
        </w:r>
        <w:r w:rsidR="00B44F0A">
          <w:rPr>
            <w:rStyle w:val="Hyperlink"/>
            <w:rFonts w:ascii="Arial" w:hAnsi="Arial" w:cs="Arial"/>
          </w:rPr>
          <w:t>)</w:t>
        </w:r>
      </w:hyperlink>
      <w:r w:rsidR="00B44F0A">
        <w:rPr>
          <w:rFonts w:ascii="Arial" w:hAnsi="Arial" w:cs="Arial"/>
        </w:rPr>
        <w:t>.</w:t>
      </w:r>
    </w:p>
    <w:p w14:paraId="17815E8C" w14:textId="77777777" w:rsidR="00B44F0A" w:rsidRDefault="00B44F0A" w:rsidP="00B44F0A">
      <w:pPr>
        <w:spacing w:after="0" w:line="240" w:lineRule="auto"/>
        <w:jc w:val="both"/>
        <w:rPr>
          <w:rFonts w:ascii="Arial" w:hAnsi="Arial" w:cs="Arial"/>
        </w:rPr>
      </w:pPr>
    </w:p>
    <w:p w14:paraId="5914D143" w14:textId="77777777" w:rsidR="00363766" w:rsidRPr="00AD3290" w:rsidRDefault="00E56209" w:rsidP="00B44F0A">
      <w:pPr>
        <w:spacing w:after="0" w:line="240" w:lineRule="auto"/>
        <w:jc w:val="both"/>
        <w:rPr>
          <w:rFonts w:ascii="Arial" w:hAnsi="Arial" w:cs="Arial"/>
        </w:rPr>
      </w:pPr>
      <w:r w:rsidRPr="00AD3290">
        <w:rPr>
          <w:rFonts w:ascii="Arial" w:hAnsi="Arial" w:cs="Arial"/>
        </w:rPr>
        <w:t>A return to work recommendation will be on the proviso that control measures in the work environment are maintained and you comply with the measures until such time that the workplace risk from Covid-19 infection is reduced.</w:t>
      </w:r>
    </w:p>
    <w:p w14:paraId="0EACDE38" w14:textId="0D5490B0" w:rsidR="00AD3290" w:rsidRDefault="00BE007F" w:rsidP="00B44F0A">
      <w:pPr>
        <w:pStyle w:val="NormalWeb"/>
        <w:spacing w:after="0" w:afterAutospacing="0"/>
        <w:jc w:val="both"/>
        <w:rPr>
          <w:rFonts w:ascii="Arial" w:hAnsi="Arial" w:cs="Arial"/>
          <w:sz w:val="22"/>
          <w:szCs w:val="22"/>
          <w:lang w:val="en"/>
        </w:rPr>
      </w:pPr>
      <w:r w:rsidRPr="00AD3290">
        <w:rPr>
          <w:rFonts w:ascii="Arial" w:hAnsi="Arial" w:cs="Arial"/>
          <w:sz w:val="22"/>
          <w:szCs w:val="22"/>
          <w:lang w:val="en"/>
        </w:rPr>
        <w:t xml:space="preserve">Recognition is given to the fact that </w:t>
      </w:r>
      <w:r w:rsidR="0042116C" w:rsidRPr="00AD3290">
        <w:rPr>
          <w:rFonts w:ascii="Arial" w:hAnsi="Arial" w:cs="Arial"/>
          <w:sz w:val="22"/>
          <w:szCs w:val="22"/>
          <w:lang w:val="en"/>
        </w:rPr>
        <w:t>here may be any number of reasons why a staff member may not</w:t>
      </w:r>
      <w:r w:rsidRPr="00AD3290">
        <w:rPr>
          <w:rFonts w:ascii="Arial" w:hAnsi="Arial" w:cs="Arial"/>
          <w:sz w:val="22"/>
          <w:szCs w:val="22"/>
          <w:lang w:val="en"/>
        </w:rPr>
        <w:t xml:space="preserve"> want, or is not able </w:t>
      </w:r>
      <w:r w:rsidR="0042116C" w:rsidRPr="00AD3290">
        <w:rPr>
          <w:rFonts w:ascii="Arial" w:hAnsi="Arial" w:cs="Arial"/>
          <w:sz w:val="22"/>
          <w:szCs w:val="22"/>
          <w:lang w:val="en"/>
        </w:rPr>
        <w:t>to return to work</w:t>
      </w:r>
      <w:r w:rsidRPr="00AD3290">
        <w:rPr>
          <w:rFonts w:ascii="Arial" w:hAnsi="Arial" w:cs="Arial"/>
          <w:sz w:val="22"/>
          <w:szCs w:val="22"/>
          <w:lang w:val="en"/>
        </w:rPr>
        <w:t>, besides health concerns</w:t>
      </w:r>
      <w:r w:rsidR="00FC621D">
        <w:rPr>
          <w:rFonts w:ascii="Arial" w:hAnsi="Arial" w:cs="Arial"/>
          <w:sz w:val="22"/>
          <w:szCs w:val="22"/>
          <w:lang w:val="en"/>
        </w:rPr>
        <w:t xml:space="preserve">. </w:t>
      </w:r>
      <w:r w:rsidR="00071FD0">
        <w:rPr>
          <w:rFonts w:ascii="Arial" w:hAnsi="Arial" w:cs="Arial"/>
          <w:sz w:val="22"/>
          <w:szCs w:val="22"/>
          <w:lang w:val="en"/>
        </w:rPr>
        <w:t xml:space="preserve">We wish to support all staff returning to work in a way that ensures we </w:t>
      </w:r>
      <w:proofErr w:type="spellStart"/>
      <w:r w:rsidR="00071FD0">
        <w:rPr>
          <w:rFonts w:ascii="Arial" w:hAnsi="Arial" w:cs="Arial"/>
          <w:sz w:val="22"/>
          <w:szCs w:val="22"/>
          <w:lang w:val="en"/>
        </w:rPr>
        <w:t>recognise</w:t>
      </w:r>
      <w:proofErr w:type="spellEnd"/>
      <w:r w:rsidR="00071FD0">
        <w:rPr>
          <w:rFonts w:ascii="Arial" w:hAnsi="Arial" w:cs="Arial"/>
          <w:sz w:val="22"/>
          <w:szCs w:val="22"/>
          <w:lang w:val="en"/>
        </w:rPr>
        <w:t xml:space="preserve"> your health and well-being, take account of the fact</w:t>
      </w:r>
      <w:r w:rsidR="006345CB">
        <w:rPr>
          <w:rFonts w:ascii="Arial" w:hAnsi="Arial" w:cs="Arial"/>
          <w:sz w:val="22"/>
          <w:szCs w:val="22"/>
          <w:lang w:val="en"/>
        </w:rPr>
        <w:t xml:space="preserve"> </w:t>
      </w:r>
      <w:r w:rsidR="00071FD0">
        <w:rPr>
          <w:rFonts w:ascii="Arial" w:hAnsi="Arial" w:cs="Arial"/>
          <w:sz w:val="22"/>
          <w:szCs w:val="22"/>
          <w:lang w:val="en"/>
        </w:rPr>
        <w:t xml:space="preserve">you may be caring for people who are at high or moderate risk or if you are concerned for your mental health. </w:t>
      </w:r>
      <w:r w:rsidRPr="00AD3290">
        <w:rPr>
          <w:rFonts w:ascii="Arial" w:hAnsi="Arial" w:cs="Arial"/>
          <w:sz w:val="22"/>
          <w:szCs w:val="22"/>
          <w:lang w:val="en"/>
        </w:rPr>
        <w:t xml:space="preserve">If you have been asked to return to work </w:t>
      </w:r>
      <w:r w:rsidR="002B6AD7" w:rsidRPr="00AD3290">
        <w:rPr>
          <w:rFonts w:ascii="Arial" w:hAnsi="Arial" w:cs="Arial"/>
          <w:sz w:val="22"/>
          <w:szCs w:val="22"/>
          <w:lang w:val="en"/>
        </w:rPr>
        <w:t xml:space="preserve">but are reluctant, </w:t>
      </w:r>
      <w:r w:rsidR="00FC621D">
        <w:rPr>
          <w:rFonts w:ascii="Arial" w:hAnsi="Arial" w:cs="Arial"/>
          <w:sz w:val="22"/>
          <w:szCs w:val="22"/>
          <w:lang w:val="en"/>
        </w:rPr>
        <w:t>worried, or feel you cannot</w:t>
      </w:r>
      <w:r w:rsidR="00320C4E">
        <w:rPr>
          <w:rFonts w:ascii="Arial" w:hAnsi="Arial" w:cs="Arial"/>
          <w:sz w:val="22"/>
          <w:szCs w:val="22"/>
          <w:lang w:val="en"/>
        </w:rPr>
        <w:t>,</w:t>
      </w:r>
      <w:r w:rsidR="00FC621D">
        <w:rPr>
          <w:rFonts w:ascii="Arial" w:hAnsi="Arial" w:cs="Arial"/>
          <w:sz w:val="22"/>
          <w:szCs w:val="22"/>
          <w:lang w:val="en"/>
        </w:rPr>
        <w:t xml:space="preserve"> </w:t>
      </w:r>
      <w:r w:rsidR="002B6AD7" w:rsidRPr="00AD3290">
        <w:rPr>
          <w:rFonts w:ascii="Arial" w:hAnsi="Arial" w:cs="Arial"/>
          <w:sz w:val="22"/>
          <w:szCs w:val="22"/>
          <w:lang w:val="en"/>
        </w:rPr>
        <w:t xml:space="preserve">please discuss the reasons with your manager to </w:t>
      </w:r>
      <w:r w:rsidR="00071FD0" w:rsidRPr="00AD3290">
        <w:rPr>
          <w:rFonts w:ascii="Arial" w:hAnsi="Arial" w:cs="Arial"/>
          <w:sz w:val="22"/>
          <w:szCs w:val="22"/>
          <w:lang w:val="en"/>
        </w:rPr>
        <w:t>identify if</w:t>
      </w:r>
      <w:r w:rsidR="002B6AD7" w:rsidRPr="00AD3290">
        <w:rPr>
          <w:rFonts w:ascii="Arial" w:hAnsi="Arial" w:cs="Arial"/>
          <w:sz w:val="22"/>
          <w:szCs w:val="22"/>
          <w:lang w:val="en"/>
        </w:rPr>
        <w:t xml:space="preserve"> any of your </w:t>
      </w:r>
      <w:r w:rsidR="00071FD0" w:rsidRPr="00AD3290">
        <w:rPr>
          <w:rFonts w:ascii="Arial" w:hAnsi="Arial" w:cs="Arial"/>
          <w:sz w:val="22"/>
          <w:szCs w:val="22"/>
          <w:lang w:val="en"/>
        </w:rPr>
        <w:t>concerns can</w:t>
      </w:r>
      <w:r w:rsidR="002B6AD7" w:rsidRPr="00AD3290">
        <w:rPr>
          <w:rFonts w:ascii="Arial" w:hAnsi="Arial" w:cs="Arial"/>
          <w:sz w:val="22"/>
          <w:szCs w:val="22"/>
          <w:lang w:val="en"/>
        </w:rPr>
        <w:t xml:space="preserve"> be addressed, what your expectations are</w:t>
      </w:r>
      <w:r w:rsidR="00FC621D">
        <w:rPr>
          <w:rFonts w:ascii="Arial" w:hAnsi="Arial" w:cs="Arial"/>
          <w:sz w:val="22"/>
          <w:szCs w:val="22"/>
          <w:lang w:val="en"/>
        </w:rPr>
        <w:t>,</w:t>
      </w:r>
      <w:r w:rsidR="002B6AD7" w:rsidRPr="00AD3290">
        <w:rPr>
          <w:rFonts w:ascii="Arial" w:hAnsi="Arial" w:cs="Arial"/>
          <w:sz w:val="22"/>
          <w:szCs w:val="22"/>
          <w:lang w:val="en"/>
        </w:rPr>
        <w:t xml:space="preserve"> and if</w:t>
      </w:r>
      <w:r w:rsidR="0042116C" w:rsidRPr="00AD3290">
        <w:rPr>
          <w:rFonts w:ascii="Arial" w:hAnsi="Arial" w:cs="Arial"/>
          <w:sz w:val="22"/>
          <w:szCs w:val="22"/>
          <w:lang w:val="en"/>
        </w:rPr>
        <w:t xml:space="preserve"> </w:t>
      </w:r>
      <w:r w:rsidR="00FC621D">
        <w:rPr>
          <w:rFonts w:ascii="Arial" w:hAnsi="Arial" w:cs="Arial"/>
          <w:sz w:val="22"/>
          <w:szCs w:val="22"/>
          <w:lang w:val="en"/>
        </w:rPr>
        <w:t xml:space="preserve">there are </w:t>
      </w:r>
      <w:r w:rsidR="0042116C" w:rsidRPr="00AD3290">
        <w:rPr>
          <w:rFonts w:ascii="Arial" w:hAnsi="Arial" w:cs="Arial"/>
          <w:sz w:val="22"/>
          <w:szCs w:val="22"/>
          <w:lang w:val="en"/>
        </w:rPr>
        <w:t>alternati</w:t>
      </w:r>
      <w:r w:rsidR="002B6AD7" w:rsidRPr="00AD3290">
        <w:rPr>
          <w:rFonts w:ascii="Arial" w:hAnsi="Arial" w:cs="Arial"/>
          <w:sz w:val="22"/>
          <w:szCs w:val="22"/>
          <w:lang w:val="en"/>
        </w:rPr>
        <w:t xml:space="preserve">ve </w:t>
      </w:r>
      <w:r w:rsidR="00FC621D">
        <w:rPr>
          <w:rFonts w:ascii="Arial" w:hAnsi="Arial" w:cs="Arial"/>
          <w:sz w:val="22"/>
          <w:szCs w:val="22"/>
          <w:lang w:val="en"/>
        </w:rPr>
        <w:t>work options</w:t>
      </w:r>
      <w:r w:rsidR="002B6AD7" w:rsidRPr="00AD3290">
        <w:rPr>
          <w:rFonts w:ascii="Arial" w:hAnsi="Arial" w:cs="Arial"/>
          <w:sz w:val="22"/>
          <w:szCs w:val="22"/>
          <w:lang w:val="en"/>
        </w:rPr>
        <w:t>.</w:t>
      </w:r>
    </w:p>
    <w:p w14:paraId="18D5CCE2" w14:textId="77777777" w:rsidR="00071BC5" w:rsidRDefault="00071BC5" w:rsidP="00B44F0A">
      <w:pPr>
        <w:pStyle w:val="NormalWeb"/>
        <w:spacing w:after="0" w:afterAutospacing="0"/>
        <w:jc w:val="both"/>
        <w:rPr>
          <w:rFonts w:ascii="Arial" w:hAnsi="Arial" w:cs="Arial"/>
          <w:sz w:val="22"/>
          <w:szCs w:val="22"/>
          <w:lang w:val="en"/>
        </w:rPr>
      </w:pPr>
    </w:p>
    <w:p w14:paraId="5D21B8F7" w14:textId="77777777" w:rsidR="00071BC5" w:rsidRPr="00535A4A" w:rsidRDefault="00071BC5">
      <w:pPr>
        <w:rPr>
          <w:rFonts w:ascii="Arial" w:hAnsi="Arial" w:cs="Arial"/>
          <w:lang w:val="en"/>
        </w:rPr>
      </w:pPr>
      <w:r>
        <w:rPr>
          <w:rFonts w:ascii="Arial" w:hAnsi="Arial" w:cs="Arial"/>
          <w:lang w:val="en"/>
        </w:rPr>
        <w:br w:type="page"/>
      </w:r>
    </w:p>
    <w:tbl>
      <w:tblPr>
        <w:tblStyle w:val="TableGrid"/>
        <w:tblW w:w="0" w:type="auto"/>
        <w:tblInd w:w="510" w:type="dxa"/>
        <w:tblLayout w:type="fixed"/>
        <w:tblLook w:val="04A0" w:firstRow="1" w:lastRow="0" w:firstColumn="1" w:lastColumn="0" w:noHBand="0" w:noVBand="1"/>
      </w:tblPr>
      <w:tblGrid>
        <w:gridCol w:w="8506"/>
        <w:gridCol w:w="941"/>
      </w:tblGrid>
      <w:tr w:rsidR="00134E6F" w:rsidRPr="00AD3290" w14:paraId="73CB685B" w14:textId="77777777" w:rsidTr="00A6093B">
        <w:tc>
          <w:tcPr>
            <w:tcW w:w="8506" w:type="dxa"/>
          </w:tcPr>
          <w:p w14:paraId="31A6F975" w14:textId="147BE365" w:rsidR="00071BC5" w:rsidRDefault="00071BC5" w:rsidP="00AD3290">
            <w:pPr>
              <w:jc w:val="both"/>
              <w:rPr>
                <w:rFonts w:ascii="Arial" w:hAnsi="Arial" w:cs="Arial"/>
                <w:b/>
              </w:rPr>
            </w:pPr>
            <w:r>
              <w:rPr>
                <w:rFonts w:ascii="Arial" w:hAnsi="Arial" w:cs="Arial"/>
                <w:b/>
              </w:rPr>
              <w:lastRenderedPageBreak/>
              <w:t>STAFF SECTION</w:t>
            </w:r>
            <w:r w:rsidR="00535A4A">
              <w:rPr>
                <w:rFonts w:ascii="Arial" w:hAnsi="Arial" w:cs="Arial"/>
                <w:b/>
              </w:rPr>
              <w:t xml:space="preserve"> – to be completed by member of staff</w:t>
            </w:r>
          </w:p>
          <w:p w14:paraId="01AC507D" w14:textId="77777777" w:rsidR="00134E6F" w:rsidRPr="00AD3290" w:rsidRDefault="006E15E7" w:rsidP="00AD3290">
            <w:pPr>
              <w:jc w:val="both"/>
              <w:rPr>
                <w:rFonts w:ascii="Arial" w:hAnsi="Arial" w:cs="Arial"/>
                <w:b/>
              </w:rPr>
            </w:pPr>
            <w:r w:rsidRPr="00AD3290">
              <w:rPr>
                <w:rFonts w:ascii="Arial" w:hAnsi="Arial" w:cs="Arial"/>
                <w:b/>
              </w:rPr>
              <w:t>St</w:t>
            </w:r>
            <w:r w:rsidR="000F0F03" w:rsidRPr="00AD3290">
              <w:rPr>
                <w:rFonts w:ascii="Arial" w:hAnsi="Arial" w:cs="Arial"/>
                <w:b/>
              </w:rPr>
              <w:t xml:space="preserve">aff details </w:t>
            </w:r>
          </w:p>
          <w:p w14:paraId="4A987AB1" w14:textId="77777777" w:rsidR="00134E6F" w:rsidRPr="00AD3290" w:rsidRDefault="00134E6F" w:rsidP="00AD3290">
            <w:pPr>
              <w:jc w:val="both"/>
              <w:rPr>
                <w:rFonts w:ascii="Arial" w:hAnsi="Arial" w:cs="Arial"/>
              </w:rPr>
            </w:pPr>
            <w:r w:rsidRPr="00AD3290">
              <w:rPr>
                <w:rFonts w:ascii="Arial" w:hAnsi="Arial" w:cs="Arial"/>
              </w:rPr>
              <w:t>Name</w:t>
            </w:r>
          </w:p>
          <w:p w14:paraId="56A7A361" w14:textId="77777777" w:rsidR="00134E6F" w:rsidRPr="00AD3290" w:rsidRDefault="00134E6F" w:rsidP="00AD3290">
            <w:pPr>
              <w:jc w:val="both"/>
              <w:rPr>
                <w:rFonts w:ascii="Arial" w:hAnsi="Arial" w:cs="Arial"/>
              </w:rPr>
            </w:pPr>
          </w:p>
          <w:p w14:paraId="7833B13A" w14:textId="3A4D2E61" w:rsidR="00134E6F" w:rsidRPr="00AD3290" w:rsidRDefault="00134E6F" w:rsidP="00AD3290">
            <w:pPr>
              <w:jc w:val="both"/>
              <w:rPr>
                <w:rFonts w:ascii="Arial" w:hAnsi="Arial" w:cs="Arial"/>
              </w:rPr>
            </w:pPr>
            <w:r w:rsidRPr="00AD3290">
              <w:rPr>
                <w:rFonts w:ascii="Arial" w:hAnsi="Arial" w:cs="Arial"/>
              </w:rPr>
              <w:t>Job title</w:t>
            </w:r>
            <w:r w:rsidR="002C2671">
              <w:rPr>
                <w:rFonts w:ascii="Arial" w:hAnsi="Arial" w:cs="Arial"/>
              </w:rPr>
              <w:t>/</w:t>
            </w:r>
            <w:r w:rsidRPr="00AD3290">
              <w:rPr>
                <w:rFonts w:ascii="Arial" w:hAnsi="Arial" w:cs="Arial"/>
              </w:rPr>
              <w:t>Department</w:t>
            </w:r>
            <w:r w:rsidR="00535A4A">
              <w:rPr>
                <w:rFonts w:ascii="Arial" w:hAnsi="Arial" w:cs="Arial"/>
              </w:rPr>
              <w:t>:</w:t>
            </w:r>
            <w:r w:rsidR="00C07664">
              <w:rPr>
                <w:rFonts w:ascii="Arial" w:hAnsi="Arial" w:cs="Arial"/>
              </w:rPr>
              <w:t xml:space="preserve"> Research Fellow / Physics</w:t>
            </w:r>
          </w:p>
          <w:p w14:paraId="7222FAF9" w14:textId="3DF909B8" w:rsidR="00134E6F" w:rsidRPr="00AD3290" w:rsidRDefault="00C07664" w:rsidP="00AD3290">
            <w:pPr>
              <w:jc w:val="both"/>
              <w:rPr>
                <w:rFonts w:ascii="Arial" w:hAnsi="Arial" w:cs="Arial"/>
              </w:rPr>
            </w:pPr>
            <w:r>
              <w:rPr>
                <w:rFonts w:ascii="Arial" w:hAnsi="Arial" w:cs="Arial"/>
              </w:rPr>
              <w:t xml:space="preserve"> </w:t>
            </w:r>
          </w:p>
          <w:p w14:paraId="43031ADE" w14:textId="7E2FC64A" w:rsidR="00134E6F" w:rsidRPr="00AD3290" w:rsidRDefault="00134E6F" w:rsidP="00AD3290">
            <w:pPr>
              <w:jc w:val="both"/>
              <w:rPr>
                <w:rFonts w:ascii="Arial" w:hAnsi="Arial" w:cs="Arial"/>
              </w:rPr>
            </w:pPr>
            <w:r w:rsidRPr="00AD3290">
              <w:rPr>
                <w:rFonts w:ascii="Arial" w:hAnsi="Arial" w:cs="Arial"/>
              </w:rPr>
              <w:t>Line Manager</w:t>
            </w:r>
            <w:r w:rsidR="00535A4A">
              <w:rPr>
                <w:rFonts w:ascii="Arial" w:hAnsi="Arial" w:cs="Arial"/>
              </w:rPr>
              <w:t>:</w:t>
            </w:r>
            <w:r w:rsidR="00C07664">
              <w:rPr>
                <w:rFonts w:ascii="Arial" w:hAnsi="Arial" w:cs="Arial"/>
              </w:rPr>
              <w:t xml:space="preserve"> Adrian Cross</w:t>
            </w:r>
          </w:p>
          <w:p w14:paraId="692A8C97" w14:textId="09D6FE58" w:rsidR="00134E6F" w:rsidRPr="00AD3290" w:rsidRDefault="00C07664" w:rsidP="00AD3290">
            <w:pPr>
              <w:jc w:val="both"/>
              <w:rPr>
                <w:rFonts w:ascii="Arial" w:hAnsi="Arial" w:cs="Arial"/>
              </w:rPr>
            </w:pPr>
            <w:r>
              <w:rPr>
                <w:rFonts w:ascii="Arial" w:hAnsi="Arial" w:cs="Arial"/>
              </w:rPr>
              <w:t xml:space="preserve"> </w:t>
            </w:r>
          </w:p>
          <w:p w14:paraId="206063CF" w14:textId="2F29CFA9" w:rsidR="00134E6F" w:rsidRPr="00AD3290" w:rsidRDefault="00134E6F" w:rsidP="00AD3290">
            <w:pPr>
              <w:jc w:val="both"/>
              <w:rPr>
                <w:rFonts w:ascii="Arial" w:hAnsi="Arial" w:cs="Arial"/>
              </w:rPr>
            </w:pPr>
            <w:r w:rsidRPr="00AD3290">
              <w:rPr>
                <w:rFonts w:ascii="Arial" w:hAnsi="Arial" w:cs="Arial"/>
              </w:rPr>
              <w:t>Date</w:t>
            </w:r>
            <w:r w:rsidR="00535A4A">
              <w:rPr>
                <w:rFonts w:ascii="Arial" w:hAnsi="Arial" w:cs="Arial"/>
              </w:rPr>
              <w:t>:</w:t>
            </w:r>
            <w:r w:rsidR="00C07664">
              <w:rPr>
                <w:rFonts w:ascii="Arial" w:hAnsi="Arial" w:cs="Arial"/>
              </w:rPr>
              <w:t xml:space="preserve"> 3/9/20</w:t>
            </w:r>
          </w:p>
          <w:p w14:paraId="2CE1C5B5" w14:textId="77777777" w:rsidR="00134E6F" w:rsidRPr="00AD3290" w:rsidRDefault="00134E6F" w:rsidP="00AD3290">
            <w:pPr>
              <w:jc w:val="both"/>
              <w:rPr>
                <w:rFonts w:ascii="Arial" w:hAnsi="Arial" w:cs="Arial"/>
              </w:rPr>
            </w:pPr>
          </w:p>
          <w:p w14:paraId="6C6A6B7F" w14:textId="645ABB12" w:rsidR="00134E6F" w:rsidRPr="00AD3290" w:rsidRDefault="00134E6F" w:rsidP="00AD3290">
            <w:pPr>
              <w:jc w:val="both"/>
              <w:rPr>
                <w:rFonts w:ascii="Arial" w:hAnsi="Arial" w:cs="Arial"/>
              </w:rPr>
            </w:pPr>
            <w:r w:rsidRPr="00AD3290">
              <w:rPr>
                <w:rFonts w:ascii="Arial" w:hAnsi="Arial" w:cs="Arial"/>
              </w:rPr>
              <w:t>Anticipated return to work date</w:t>
            </w:r>
            <w:r w:rsidR="00535A4A">
              <w:rPr>
                <w:rFonts w:ascii="Arial" w:hAnsi="Arial" w:cs="Arial"/>
              </w:rPr>
              <w:t>:</w:t>
            </w:r>
            <w:r w:rsidR="00C07664">
              <w:rPr>
                <w:rFonts w:ascii="Arial" w:hAnsi="Arial" w:cs="Arial"/>
              </w:rPr>
              <w:t xml:space="preserve"> 7/9/20</w:t>
            </w:r>
          </w:p>
          <w:p w14:paraId="49AAD090" w14:textId="77777777" w:rsidR="00134E6F" w:rsidRPr="00AD3290" w:rsidRDefault="00134E6F" w:rsidP="00AD3290">
            <w:pPr>
              <w:jc w:val="both"/>
              <w:rPr>
                <w:rFonts w:ascii="Arial" w:hAnsi="Arial" w:cs="Arial"/>
              </w:rPr>
            </w:pPr>
          </w:p>
          <w:p w14:paraId="390FEDAB" w14:textId="65CE4092" w:rsidR="00053E12" w:rsidRDefault="00134E6F" w:rsidP="00AD3290">
            <w:pPr>
              <w:jc w:val="both"/>
              <w:rPr>
                <w:rFonts w:ascii="Arial" w:hAnsi="Arial" w:cs="Arial"/>
              </w:rPr>
            </w:pPr>
            <w:r w:rsidRPr="00AD3290">
              <w:rPr>
                <w:rFonts w:ascii="Arial" w:hAnsi="Arial" w:cs="Arial"/>
              </w:rPr>
              <w:t>Contact telephone/ email</w:t>
            </w:r>
            <w:r w:rsidR="00535A4A">
              <w:rPr>
                <w:rFonts w:ascii="Arial" w:hAnsi="Arial" w:cs="Arial"/>
              </w:rPr>
              <w:t>:</w:t>
            </w:r>
            <w:r w:rsidR="00C07664">
              <w:rPr>
                <w:rFonts w:ascii="Arial" w:hAnsi="Arial" w:cs="Arial"/>
              </w:rPr>
              <w:t xml:space="preserve"> 01415484812 / craig.donaldson@strath.ac.uk</w:t>
            </w:r>
          </w:p>
          <w:p w14:paraId="331D8C4B" w14:textId="77777777" w:rsidR="00AD3290" w:rsidRPr="00AD3290" w:rsidRDefault="00AD3290" w:rsidP="00AD3290">
            <w:pPr>
              <w:jc w:val="both"/>
              <w:rPr>
                <w:rFonts w:ascii="Arial" w:hAnsi="Arial" w:cs="Arial"/>
              </w:rPr>
            </w:pPr>
          </w:p>
        </w:tc>
        <w:tc>
          <w:tcPr>
            <w:tcW w:w="941" w:type="dxa"/>
            <w:vAlign w:val="center"/>
          </w:tcPr>
          <w:p w14:paraId="0F9BE48D" w14:textId="77777777" w:rsidR="00AD3290" w:rsidRDefault="00AD3290" w:rsidP="00A6093B">
            <w:pPr>
              <w:jc w:val="center"/>
              <w:rPr>
                <w:rFonts w:ascii="Arial" w:hAnsi="Arial" w:cs="Arial"/>
                <w:b/>
              </w:rPr>
            </w:pPr>
            <w:r>
              <w:rPr>
                <w:rFonts w:ascii="Arial" w:hAnsi="Arial" w:cs="Arial"/>
                <w:b/>
              </w:rPr>
              <w:t>Please</w:t>
            </w:r>
          </w:p>
          <w:p w14:paraId="6A9BBDC0" w14:textId="77777777" w:rsidR="00134E6F" w:rsidRPr="00AD3290" w:rsidRDefault="00AD3290" w:rsidP="00A6093B">
            <w:pPr>
              <w:jc w:val="center"/>
              <w:rPr>
                <w:rFonts w:ascii="Arial" w:hAnsi="Arial" w:cs="Arial"/>
                <w:b/>
              </w:rPr>
            </w:pPr>
            <w:r>
              <w:rPr>
                <w:rFonts w:ascii="Arial" w:hAnsi="Arial" w:cs="Arial"/>
                <w:b/>
              </w:rPr>
              <w:t>tick</w:t>
            </w:r>
          </w:p>
        </w:tc>
      </w:tr>
      <w:tr w:rsidR="00134E6F" w:rsidRPr="00AD3290" w14:paraId="48BB3443" w14:textId="77777777" w:rsidTr="00A6093B">
        <w:trPr>
          <w:trHeight w:val="737"/>
        </w:trPr>
        <w:tc>
          <w:tcPr>
            <w:tcW w:w="8506" w:type="dxa"/>
            <w:vAlign w:val="center"/>
          </w:tcPr>
          <w:p w14:paraId="5D6F63B1" w14:textId="77777777" w:rsidR="00134E6F" w:rsidRPr="00AD3290" w:rsidRDefault="00134E6F" w:rsidP="00B44F0A">
            <w:pPr>
              <w:jc w:val="both"/>
              <w:rPr>
                <w:rFonts w:ascii="Arial" w:hAnsi="Arial" w:cs="Arial"/>
              </w:rPr>
            </w:pPr>
            <w:r w:rsidRPr="00AD3290">
              <w:rPr>
                <w:rFonts w:ascii="Arial" w:hAnsi="Arial" w:cs="Arial"/>
              </w:rPr>
              <w:t xml:space="preserve">I have received a shielding letter from my GP </w:t>
            </w:r>
            <w:r w:rsidR="00A421A0" w:rsidRPr="00AD3290">
              <w:rPr>
                <w:rFonts w:ascii="Arial" w:hAnsi="Arial" w:cs="Arial"/>
              </w:rPr>
              <w:t>as I have been identified as clinically extremely vulnerable.</w:t>
            </w:r>
            <w:r w:rsidR="00081460" w:rsidRPr="00AD3290">
              <w:rPr>
                <w:rFonts w:ascii="Arial" w:hAnsi="Arial" w:cs="Arial"/>
              </w:rPr>
              <w:t xml:space="preserve"> </w:t>
            </w:r>
            <w:r w:rsidR="00A421A0" w:rsidRPr="00AD3290">
              <w:rPr>
                <w:rFonts w:ascii="Arial" w:hAnsi="Arial" w:cs="Arial"/>
              </w:rPr>
              <w:t>I</w:t>
            </w:r>
            <w:r w:rsidRPr="00AD3290">
              <w:rPr>
                <w:rFonts w:ascii="Arial" w:hAnsi="Arial" w:cs="Arial"/>
              </w:rPr>
              <w:t xml:space="preserve"> </w:t>
            </w:r>
            <w:r w:rsidR="00A421A0" w:rsidRPr="00AD3290">
              <w:rPr>
                <w:rFonts w:ascii="Arial" w:hAnsi="Arial" w:cs="Arial"/>
              </w:rPr>
              <w:t>need to self-isolate, and under current guidelines I am advised</w:t>
            </w:r>
            <w:r w:rsidRPr="00AD3290">
              <w:rPr>
                <w:rFonts w:ascii="Arial" w:hAnsi="Arial" w:cs="Arial"/>
              </w:rPr>
              <w:t xml:space="preserve"> </w:t>
            </w:r>
            <w:r w:rsidRPr="00AD3290">
              <w:rPr>
                <w:rFonts w:ascii="Arial" w:hAnsi="Arial" w:cs="Arial"/>
                <w:b/>
              </w:rPr>
              <w:t xml:space="preserve">not </w:t>
            </w:r>
            <w:r w:rsidR="00A421A0" w:rsidRPr="00AD3290">
              <w:rPr>
                <w:rFonts w:ascii="Arial" w:hAnsi="Arial" w:cs="Arial"/>
              </w:rPr>
              <w:t>return to work until further notice.</w:t>
            </w:r>
            <w:r w:rsidRPr="00AD3290">
              <w:rPr>
                <w:rFonts w:ascii="Arial" w:hAnsi="Arial" w:cs="Arial"/>
              </w:rPr>
              <w:t xml:space="preserve"> </w:t>
            </w:r>
          </w:p>
        </w:tc>
        <w:tc>
          <w:tcPr>
            <w:tcW w:w="941" w:type="dxa"/>
            <w:vAlign w:val="center"/>
          </w:tcPr>
          <w:p w14:paraId="1550683A" w14:textId="77777777" w:rsidR="00134E6F" w:rsidRPr="00AD3290" w:rsidRDefault="00134E6F" w:rsidP="00B44F0A">
            <w:pPr>
              <w:jc w:val="center"/>
              <w:rPr>
                <w:rFonts w:ascii="Arial" w:hAnsi="Arial" w:cs="Arial"/>
                <w:b/>
              </w:rPr>
            </w:pPr>
          </w:p>
        </w:tc>
      </w:tr>
      <w:tr w:rsidR="00134E6F" w:rsidRPr="00AD3290" w14:paraId="17BABF39" w14:textId="77777777" w:rsidTr="00A6093B">
        <w:trPr>
          <w:trHeight w:val="737"/>
        </w:trPr>
        <w:tc>
          <w:tcPr>
            <w:tcW w:w="8506" w:type="dxa"/>
            <w:vAlign w:val="center"/>
          </w:tcPr>
          <w:p w14:paraId="50D0DB36" w14:textId="77777777" w:rsidR="00A421A0" w:rsidRPr="00AD3290" w:rsidRDefault="00081460" w:rsidP="00B44F0A">
            <w:pPr>
              <w:jc w:val="both"/>
              <w:rPr>
                <w:rFonts w:ascii="Arial" w:hAnsi="Arial" w:cs="Arial"/>
              </w:rPr>
            </w:pPr>
            <w:r w:rsidRPr="00AD3290">
              <w:rPr>
                <w:rFonts w:ascii="Arial" w:hAnsi="Arial" w:cs="Arial"/>
              </w:rPr>
              <w:t>I am u</w:t>
            </w:r>
            <w:r w:rsidR="00A421A0" w:rsidRPr="00AD3290">
              <w:rPr>
                <w:rFonts w:ascii="Arial" w:hAnsi="Arial" w:cs="Arial"/>
              </w:rPr>
              <w:t>nfit for work and I will submit a Fit Note from my GP (</w:t>
            </w:r>
            <w:r w:rsidRPr="00AD3290">
              <w:rPr>
                <w:rFonts w:ascii="Arial" w:hAnsi="Arial" w:cs="Arial"/>
              </w:rPr>
              <w:t xml:space="preserve">or </w:t>
            </w:r>
            <w:r w:rsidR="00A421A0" w:rsidRPr="00AD3290">
              <w:rPr>
                <w:rFonts w:ascii="Arial" w:hAnsi="Arial" w:cs="Arial"/>
              </w:rPr>
              <w:t>equivalent)</w:t>
            </w:r>
          </w:p>
        </w:tc>
        <w:tc>
          <w:tcPr>
            <w:tcW w:w="941" w:type="dxa"/>
            <w:vAlign w:val="center"/>
          </w:tcPr>
          <w:p w14:paraId="77767D88" w14:textId="77777777" w:rsidR="00134E6F" w:rsidRPr="00AD3290" w:rsidRDefault="00134E6F" w:rsidP="00B44F0A">
            <w:pPr>
              <w:jc w:val="center"/>
              <w:rPr>
                <w:rFonts w:ascii="Arial" w:hAnsi="Arial" w:cs="Arial"/>
                <w:b/>
              </w:rPr>
            </w:pPr>
          </w:p>
        </w:tc>
      </w:tr>
      <w:tr w:rsidR="00134E6F" w:rsidRPr="00AD3290" w14:paraId="02A7DBDF" w14:textId="77777777" w:rsidTr="00A6093B">
        <w:trPr>
          <w:trHeight w:val="737"/>
        </w:trPr>
        <w:tc>
          <w:tcPr>
            <w:tcW w:w="8506" w:type="dxa"/>
            <w:vAlign w:val="center"/>
          </w:tcPr>
          <w:p w14:paraId="7246A813" w14:textId="0A025E9C" w:rsidR="00134E6F" w:rsidRPr="00AD3290" w:rsidRDefault="00A421A0" w:rsidP="00B44F0A">
            <w:pPr>
              <w:jc w:val="both"/>
              <w:rPr>
                <w:rFonts w:ascii="Arial" w:hAnsi="Arial" w:cs="Arial"/>
              </w:rPr>
            </w:pPr>
            <w:r w:rsidRPr="00AD3290">
              <w:rPr>
                <w:rFonts w:ascii="Arial" w:hAnsi="Arial" w:cs="Arial"/>
              </w:rPr>
              <w:t xml:space="preserve">I have not received a shielding </w:t>
            </w:r>
            <w:r w:rsidR="00A6093B" w:rsidRPr="00AD3290">
              <w:rPr>
                <w:rFonts w:ascii="Arial" w:hAnsi="Arial" w:cs="Arial"/>
              </w:rPr>
              <w:t>letter,</w:t>
            </w:r>
            <w:r w:rsidRPr="00AD3290">
              <w:rPr>
                <w:rFonts w:ascii="Arial" w:hAnsi="Arial" w:cs="Arial"/>
              </w:rPr>
              <w:t xml:space="preserve"> but I have characteristics</w:t>
            </w:r>
            <w:r w:rsidR="00B57E73">
              <w:rPr>
                <w:rFonts w:ascii="Arial" w:hAnsi="Arial" w:cs="Arial"/>
              </w:rPr>
              <w:t xml:space="preserve"> under current </w:t>
            </w:r>
            <w:r w:rsidR="00046073" w:rsidRPr="00AD3290">
              <w:rPr>
                <w:rFonts w:ascii="Arial" w:hAnsi="Arial" w:cs="Arial"/>
              </w:rPr>
              <w:t>guidance that identifies</w:t>
            </w:r>
            <w:r w:rsidRPr="00AD3290">
              <w:rPr>
                <w:rFonts w:ascii="Arial" w:hAnsi="Arial" w:cs="Arial"/>
              </w:rPr>
              <w:t xml:space="preserve"> me as </w:t>
            </w:r>
            <w:r w:rsidRPr="00AD3290">
              <w:rPr>
                <w:rFonts w:ascii="Arial" w:hAnsi="Arial" w:cs="Arial"/>
                <w:b/>
              </w:rPr>
              <w:t>clinically vulnerable</w:t>
            </w:r>
            <w:r w:rsidRPr="00AD3290">
              <w:rPr>
                <w:rFonts w:ascii="Arial" w:hAnsi="Arial" w:cs="Arial"/>
              </w:rPr>
              <w:t xml:space="preserve"> and I require an Occupational Health Assessment prior to returning to work</w:t>
            </w:r>
            <w:r w:rsidR="000F0F03" w:rsidRPr="00AD3290">
              <w:rPr>
                <w:rFonts w:ascii="Arial" w:hAnsi="Arial" w:cs="Arial"/>
              </w:rPr>
              <w:t xml:space="preserve"> on campus</w:t>
            </w:r>
          </w:p>
        </w:tc>
        <w:tc>
          <w:tcPr>
            <w:tcW w:w="941" w:type="dxa"/>
            <w:vAlign w:val="center"/>
          </w:tcPr>
          <w:p w14:paraId="1BAACDDA" w14:textId="77777777" w:rsidR="00134E6F" w:rsidRPr="00AD3290" w:rsidRDefault="00134E6F" w:rsidP="00B44F0A">
            <w:pPr>
              <w:jc w:val="center"/>
              <w:rPr>
                <w:rFonts w:ascii="Arial" w:hAnsi="Arial" w:cs="Arial"/>
                <w:b/>
              </w:rPr>
            </w:pPr>
          </w:p>
        </w:tc>
      </w:tr>
      <w:tr w:rsidR="00134E6F" w:rsidRPr="00AD3290" w14:paraId="0F687452" w14:textId="77777777" w:rsidTr="00A6093B">
        <w:trPr>
          <w:trHeight w:val="737"/>
        </w:trPr>
        <w:tc>
          <w:tcPr>
            <w:tcW w:w="8506" w:type="dxa"/>
            <w:vAlign w:val="center"/>
          </w:tcPr>
          <w:p w14:paraId="7CAAABE9" w14:textId="77777777" w:rsidR="00134E6F" w:rsidRPr="00AD3290" w:rsidRDefault="00A421A0" w:rsidP="00B44F0A">
            <w:pPr>
              <w:jc w:val="both"/>
              <w:rPr>
                <w:rFonts w:ascii="Arial" w:hAnsi="Arial" w:cs="Arial"/>
              </w:rPr>
            </w:pPr>
            <w:r w:rsidRPr="00AD3290">
              <w:rPr>
                <w:rFonts w:ascii="Arial" w:hAnsi="Arial" w:cs="Arial"/>
              </w:rPr>
              <w:t xml:space="preserve">I have a disability which may prevent me from </w:t>
            </w:r>
            <w:r w:rsidR="00046073" w:rsidRPr="00AD3290">
              <w:rPr>
                <w:rFonts w:ascii="Arial" w:hAnsi="Arial" w:cs="Arial"/>
              </w:rPr>
              <w:t xml:space="preserve">complying with </w:t>
            </w:r>
            <w:r w:rsidR="00A6093B">
              <w:rPr>
                <w:rFonts w:ascii="Arial" w:hAnsi="Arial" w:cs="Arial"/>
              </w:rPr>
              <w:t>U</w:t>
            </w:r>
            <w:r w:rsidRPr="00AD3290">
              <w:rPr>
                <w:rFonts w:ascii="Arial" w:hAnsi="Arial" w:cs="Arial"/>
              </w:rPr>
              <w:t xml:space="preserve">niversity </w:t>
            </w:r>
            <w:r w:rsidR="00046073" w:rsidRPr="00AD3290">
              <w:rPr>
                <w:rFonts w:ascii="Arial" w:hAnsi="Arial" w:cs="Arial"/>
              </w:rPr>
              <w:t>g</w:t>
            </w:r>
            <w:r w:rsidRPr="00AD3290">
              <w:rPr>
                <w:rFonts w:ascii="Arial" w:hAnsi="Arial" w:cs="Arial"/>
              </w:rPr>
              <w:t xml:space="preserve">uidance about staying safe on campus and </w:t>
            </w:r>
            <w:r w:rsidR="00081460" w:rsidRPr="00AD3290">
              <w:rPr>
                <w:rFonts w:ascii="Arial" w:hAnsi="Arial" w:cs="Arial"/>
              </w:rPr>
              <w:t>I require advice from the Staff Disability Adviser</w:t>
            </w:r>
          </w:p>
        </w:tc>
        <w:tc>
          <w:tcPr>
            <w:tcW w:w="941" w:type="dxa"/>
            <w:vAlign w:val="center"/>
          </w:tcPr>
          <w:p w14:paraId="3A9208CD" w14:textId="77777777" w:rsidR="00134E6F" w:rsidRPr="00AD3290" w:rsidRDefault="00134E6F" w:rsidP="00B44F0A">
            <w:pPr>
              <w:jc w:val="center"/>
              <w:rPr>
                <w:rFonts w:ascii="Arial" w:hAnsi="Arial" w:cs="Arial"/>
                <w:b/>
              </w:rPr>
            </w:pPr>
          </w:p>
        </w:tc>
      </w:tr>
      <w:tr w:rsidR="00134E6F" w:rsidRPr="00AD3290" w14:paraId="4ADD0EF1" w14:textId="77777777" w:rsidTr="00A6093B">
        <w:trPr>
          <w:trHeight w:val="737"/>
        </w:trPr>
        <w:tc>
          <w:tcPr>
            <w:tcW w:w="8506" w:type="dxa"/>
            <w:vAlign w:val="center"/>
          </w:tcPr>
          <w:p w14:paraId="35432B15" w14:textId="77777777" w:rsidR="00BC0515" w:rsidRPr="00AD3290" w:rsidRDefault="00081460" w:rsidP="00B44F0A">
            <w:pPr>
              <w:jc w:val="both"/>
              <w:rPr>
                <w:rFonts w:ascii="Arial" w:hAnsi="Arial" w:cs="Arial"/>
              </w:rPr>
            </w:pPr>
            <w:r w:rsidRPr="00AD3290">
              <w:rPr>
                <w:rFonts w:ascii="Arial" w:hAnsi="Arial" w:cs="Arial"/>
              </w:rPr>
              <w:t>I am pregnant</w:t>
            </w:r>
            <w:r w:rsidR="000F0F03" w:rsidRPr="00AD3290">
              <w:rPr>
                <w:rFonts w:ascii="Arial" w:hAnsi="Arial" w:cs="Arial"/>
              </w:rPr>
              <w:t xml:space="preserve"> (</w:t>
            </w:r>
            <w:r w:rsidRPr="00AD3290">
              <w:rPr>
                <w:rFonts w:ascii="Arial" w:hAnsi="Arial" w:cs="Arial"/>
              </w:rPr>
              <w:t>less than 28 weeks) and require</w:t>
            </w:r>
            <w:r w:rsidR="00053E12" w:rsidRPr="00AD3290">
              <w:rPr>
                <w:rFonts w:ascii="Arial" w:hAnsi="Arial" w:cs="Arial"/>
              </w:rPr>
              <w:t xml:space="preserve"> a New and E</w:t>
            </w:r>
            <w:r w:rsidRPr="00AD3290">
              <w:rPr>
                <w:rFonts w:ascii="Arial" w:hAnsi="Arial" w:cs="Arial"/>
              </w:rPr>
              <w:t xml:space="preserve">xpectant </w:t>
            </w:r>
            <w:r w:rsidR="00053E12" w:rsidRPr="00AD3290">
              <w:rPr>
                <w:rFonts w:ascii="Arial" w:hAnsi="Arial" w:cs="Arial"/>
              </w:rPr>
              <w:t xml:space="preserve">Mother’s Risk </w:t>
            </w:r>
            <w:r w:rsidR="000F0F03" w:rsidRPr="00AD3290">
              <w:rPr>
                <w:rFonts w:ascii="Arial" w:hAnsi="Arial" w:cs="Arial"/>
              </w:rPr>
              <w:t>A</w:t>
            </w:r>
            <w:r w:rsidR="00053E12" w:rsidRPr="00AD3290">
              <w:rPr>
                <w:rFonts w:ascii="Arial" w:hAnsi="Arial" w:cs="Arial"/>
              </w:rPr>
              <w:t>ssessment</w:t>
            </w:r>
            <w:r w:rsidR="000F0F03" w:rsidRPr="00AD3290">
              <w:rPr>
                <w:rFonts w:ascii="Arial" w:hAnsi="Arial" w:cs="Arial"/>
              </w:rPr>
              <w:t xml:space="preserve"> prior to returning to work on campus.</w:t>
            </w:r>
          </w:p>
        </w:tc>
        <w:tc>
          <w:tcPr>
            <w:tcW w:w="941" w:type="dxa"/>
            <w:vAlign w:val="center"/>
          </w:tcPr>
          <w:p w14:paraId="6CD88E6E" w14:textId="77777777" w:rsidR="00134E6F" w:rsidRPr="00AD3290" w:rsidRDefault="00134E6F" w:rsidP="00B44F0A">
            <w:pPr>
              <w:jc w:val="center"/>
              <w:rPr>
                <w:rFonts w:ascii="Arial" w:hAnsi="Arial" w:cs="Arial"/>
                <w:b/>
              </w:rPr>
            </w:pPr>
          </w:p>
        </w:tc>
      </w:tr>
      <w:tr w:rsidR="008A0F5C" w:rsidRPr="00AD3290" w14:paraId="657BEDB3" w14:textId="77777777" w:rsidTr="00A6093B">
        <w:trPr>
          <w:trHeight w:val="737"/>
        </w:trPr>
        <w:tc>
          <w:tcPr>
            <w:tcW w:w="8506" w:type="dxa"/>
            <w:vAlign w:val="center"/>
          </w:tcPr>
          <w:p w14:paraId="1D930C7E" w14:textId="77777777" w:rsidR="008A0F5C" w:rsidRPr="00AD3290" w:rsidRDefault="008A0F5C" w:rsidP="00B44F0A">
            <w:pPr>
              <w:jc w:val="both"/>
              <w:rPr>
                <w:rFonts w:ascii="Arial" w:hAnsi="Arial" w:cs="Arial"/>
              </w:rPr>
            </w:pPr>
            <w:r>
              <w:rPr>
                <w:rFonts w:ascii="Arial" w:hAnsi="Arial" w:cs="Arial"/>
              </w:rPr>
              <w:t xml:space="preserve">I </w:t>
            </w:r>
            <w:r w:rsidR="00675B0F">
              <w:rPr>
                <w:rFonts w:ascii="Arial" w:hAnsi="Arial" w:cs="Arial"/>
              </w:rPr>
              <w:t>live in the same household with someone</w:t>
            </w:r>
            <w:r>
              <w:rPr>
                <w:rFonts w:ascii="Arial" w:hAnsi="Arial" w:cs="Arial"/>
              </w:rPr>
              <w:t xml:space="preserve"> who is </w:t>
            </w:r>
            <w:r w:rsidR="00675B0F">
              <w:rPr>
                <w:rFonts w:ascii="Arial" w:hAnsi="Arial" w:cs="Arial"/>
              </w:rPr>
              <w:t>either shielding or in a clinically vulnerable group and I need to take precautionary measures on return to work.</w:t>
            </w:r>
          </w:p>
        </w:tc>
        <w:tc>
          <w:tcPr>
            <w:tcW w:w="941" w:type="dxa"/>
            <w:vAlign w:val="center"/>
          </w:tcPr>
          <w:p w14:paraId="2D53088E" w14:textId="77777777" w:rsidR="008A0F5C" w:rsidRPr="00AD3290" w:rsidRDefault="008A0F5C" w:rsidP="00B44F0A">
            <w:pPr>
              <w:jc w:val="center"/>
              <w:rPr>
                <w:rFonts w:ascii="Arial" w:hAnsi="Arial" w:cs="Arial"/>
                <w:b/>
              </w:rPr>
            </w:pPr>
          </w:p>
        </w:tc>
      </w:tr>
      <w:tr w:rsidR="003B5418" w:rsidRPr="00AD3290" w14:paraId="22DDA8CD" w14:textId="77777777" w:rsidTr="00A6093B">
        <w:trPr>
          <w:trHeight w:val="737"/>
        </w:trPr>
        <w:tc>
          <w:tcPr>
            <w:tcW w:w="8506" w:type="dxa"/>
            <w:vAlign w:val="center"/>
          </w:tcPr>
          <w:p w14:paraId="5E5ADC1E" w14:textId="77777777" w:rsidR="003B5418" w:rsidRDefault="003B5418" w:rsidP="00B44F0A">
            <w:pPr>
              <w:jc w:val="both"/>
              <w:rPr>
                <w:rFonts w:ascii="Arial" w:hAnsi="Arial" w:cs="Arial"/>
              </w:rPr>
            </w:pPr>
            <w:r>
              <w:rPr>
                <w:rFonts w:ascii="Arial" w:hAnsi="Arial" w:cs="Arial"/>
              </w:rPr>
              <w:t>I am a secondary carer for someone not in my household and require precautionary measures on return to work.</w:t>
            </w:r>
          </w:p>
          <w:p w14:paraId="5EBB60E9" w14:textId="77777777" w:rsidR="003B5418" w:rsidRDefault="003B5418" w:rsidP="00B44F0A">
            <w:pPr>
              <w:jc w:val="both"/>
              <w:rPr>
                <w:rFonts w:ascii="Arial" w:hAnsi="Arial" w:cs="Arial"/>
              </w:rPr>
            </w:pPr>
            <w:r w:rsidRPr="00535A4A">
              <w:rPr>
                <w:rFonts w:ascii="Arial" w:hAnsi="Arial" w:cs="Arial"/>
                <w:b/>
                <w:i/>
              </w:rPr>
              <w:t>Please give further details</w:t>
            </w:r>
            <w:r>
              <w:rPr>
                <w:rFonts w:ascii="Arial" w:hAnsi="Arial" w:cs="Arial"/>
              </w:rPr>
              <w:t>:</w:t>
            </w:r>
          </w:p>
          <w:p w14:paraId="59660788" w14:textId="77777777" w:rsidR="003B5418" w:rsidRDefault="003B5418" w:rsidP="00B44F0A">
            <w:pPr>
              <w:jc w:val="both"/>
              <w:rPr>
                <w:rFonts w:ascii="Arial" w:hAnsi="Arial" w:cs="Arial"/>
              </w:rPr>
            </w:pPr>
          </w:p>
        </w:tc>
        <w:tc>
          <w:tcPr>
            <w:tcW w:w="941" w:type="dxa"/>
            <w:vAlign w:val="center"/>
          </w:tcPr>
          <w:p w14:paraId="3A3BCABE" w14:textId="77777777" w:rsidR="003B5418" w:rsidRPr="00AD3290" w:rsidRDefault="003B5418" w:rsidP="00B44F0A">
            <w:pPr>
              <w:jc w:val="center"/>
              <w:rPr>
                <w:rFonts w:ascii="Arial" w:hAnsi="Arial" w:cs="Arial"/>
                <w:b/>
              </w:rPr>
            </w:pPr>
          </w:p>
        </w:tc>
      </w:tr>
      <w:tr w:rsidR="00134E6F" w:rsidRPr="00AD3290" w14:paraId="0AF62A37" w14:textId="77777777" w:rsidTr="00A6093B">
        <w:trPr>
          <w:trHeight w:val="737"/>
        </w:trPr>
        <w:tc>
          <w:tcPr>
            <w:tcW w:w="8506" w:type="dxa"/>
            <w:vAlign w:val="center"/>
          </w:tcPr>
          <w:p w14:paraId="62126FB7" w14:textId="138F4618" w:rsidR="00134E6F" w:rsidRDefault="007F05E6" w:rsidP="00B44F0A">
            <w:pPr>
              <w:jc w:val="both"/>
              <w:rPr>
                <w:rFonts w:ascii="Arial" w:hAnsi="Arial" w:cs="Arial"/>
              </w:rPr>
            </w:pPr>
            <w:r>
              <w:rPr>
                <w:rFonts w:ascii="Arial" w:hAnsi="Arial" w:cs="Arial"/>
              </w:rPr>
              <w:t>There are other</w:t>
            </w:r>
            <w:r w:rsidR="00053E12" w:rsidRPr="00AD3290">
              <w:rPr>
                <w:rFonts w:ascii="Arial" w:hAnsi="Arial" w:cs="Arial"/>
              </w:rPr>
              <w:t xml:space="preserve"> issues</w:t>
            </w:r>
            <w:r w:rsidR="000F0F03" w:rsidRPr="00AD3290">
              <w:rPr>
                <w:rFonts w:ascii="Arial" w:hAnsi="Arial" w:cs="Arial"/>
              </w:rPr>
              <w:t xml:space="preserve"> that may impact on </w:t>
            </w:r>
            <w:r w:rsidR="00053E12" w:rsidRPr="00AD3290">
              <w:rPr>
                <w:rFonts w:ascii="Arial" w:hAnsi="Arial" w:cs="Arial"/>
              </w:rPr>
              <w:t xml:space="preserve">my </w:t>
            </w:r>
            <w:r w:rsidR="000F0F03" w:rsidRPr="00AD3290">
              <w:rPr>
                <w:rFonts w:ascii="Arial" w:hAnsi="Arial" w:cs="Arial"/>
              </w:rPr>
              <w:t xml:space="preserve">ability to </w:t>
            </w:r>
            <w:r w:rsidR="00053E12" w:rsidRPr="00AD3290">
              <w:rPr>
                <w:rFonts w:ascii="Arial" w:hAnsi="Arial" w:cs="Arial"/>
              </w:rPr>
              <w:t xml:space="preserve">return to work </w:t>
            </w:r>
            <w:r w:rsidR="000F0F03" w:rsidRPr="00AD3290">
              <w:rPr>
                <w:rFonts w:ascii="Arial" w:hAnsi="Arial" w:cs="Arial"/>
              </w:rPr>
              <w:t xml:space="preserve">on campus </w:t>
            </w:r>
            <w:r w:rsidR="00053E12" w:rsidRPr="00AD3290">
              <w:rPr>
                <w:rFonts w:ascii="Arial" w:hAnsi="Arial" w:cs="Arial"/>
              </w:rPr>
              <w:t xml:space="preserve">which I need to discuss </w:t>
            </w:r>
            <w:r w:rsidR="000F0F03" w:rsidRPr="00AD3290">
              <w:rPr>
                <w:rFonts w:ascii="Arial" w:hAnsi="Arial" w:cs="Arial"/>
              </w:rPr>
              <w:t>with my manager</w:t>
            </w:r>
            <w:r w:rsidR="004B77B5" w:rsidRPr="00AD3290">
              <w:rPr>
                <w:rFonts w:ascii="Arial" w:hAnsi="Arial" w:cs="Arial"/>
              </w:rPr>
              <w:t xml:space="preserve"> and/or Human Resources</w:t>
            </w:r>
            <w:r w:rsidR="000F0F03" w:rsidRPr="00AD3290">
              <w:rPr>
                <w:rFonts w:ascii="Arial" w:hAnsi="Arial" w:cs="Arial"/>
              </w:rPr>
              <w:t xml:space="preserve"> prior to return.</w:t>
            </w:r>
          </w:p>
          <w:p w14:paraId="157FA35C" w14:textId="77777777" w:rsidR="00535A4A" w:rsidRDefault="00535A4A" w:rsidP="00535A4A">
            <w:pPr>
              <w:jc w:val="both"/>
              <w:rPr>
                <w:rFonts w:ascii="Arial" w:hAnsi="Arial" w:cs="Arial"/>
              </w:rPr>
            </w:pPr>
            <w:r w:rsidRPr="00535A4A">
              <w:rPr>
                <w:rFonts w:ascii="Arial" w:hAnsi="Arial" w:cs="Arial"/>
                <w:b/>
                <w:i/>
              </w:rPr>
              <w:t>Please give further details</w:t>
            </w:r>
            <w:r>
              <w:rPr>
                <w:rFonts w:ascii="Arial" w:hAnsi="Arial" w:cs="Arial"/>
              </w:rPr>
              <w:t>:</w:t>
            </w:r>
          </w:p>
          <w:p w14:paraId="5CAAB77E" w14:textId="77777777" w:rsidR="00535A4A" w:rsidRDefault="00535A4A" w:rsidP="00535A4A">
            <w:pPr>
              <w:jc w:val="both"/>
              <w:rPr>
                <w:rFonts w:ascii="Arial" w:hAnsi="Arial" w:cs="Arial"/>
              </w:rPr>
            </w:pPr>
          </w:p>
          <w:p w14:paraId="6AC6440B" w14:textId="77777777" w:rsidR="003B5418" w:rsidRPr="00AD3290" w:rsidRDefault="003B5418" w:rsidP="00B44F0A">
            <w:pPr>
              <w:jc w:val="both"/>
              <w:rPr>
                <w:rFonts w:ascii="Arial" w:hAnsi="Arial" w:cs="Arial"/>
              </w:rPr>
            </w:pPr>
          </w:p>
        </w:tc>
        <w:tc>
          <w:tcPr>
            <w:tcW w:w="941" w:type="dxa"/>
            <w:vAlign w:val="center"/>
          </w:tcPr>
          <w:p w14:paraId="532D467E" w14:textId="77777777" w:rsidR="00134E6F" w:rsidRPr="00AD3290" w:rsidRDefault="00134E6F" w:rsidP="00B44F0A">
            <w:pPr>
              <w:jc w:val="center"/>
              <w:rPr>
                <w:rFonts w:ascii="Arial" w:hAnsi="Arial" w:cs="Arial"/>
                <w:b/>
              </w:rPr>
            </w:pPr>
          </w:p>
        </w:tc>
      </w:tr>
      <w:tr w:rsidR="005A2459" w:rsidRPr="00AD3290" w14:paraId="0D312DD4" w14:textId="77777777" w:rsidTr="00A6093B">
        <w:trPr>
          <w:trHeight w:val="737"/>
        </w:trPr>
        <w:tc>
          <w:tcPr>
            <w:tcW w:w="8506" w:type="dxa"/>
            <w:vAlign w:val="center"/>
          </w:tcPr>
          <w:p w14:paraId="20BE3CAD" w14:textId="17F42A44" w:rsidR="005A2459" w:rsidRDefault="00B57E73" w:rsidP="00B57E73">
            <w:pPr>
              <w:jc w:val="both"/>
              <w:rPr>
                <w:rFonts w:ascii="Arial" w:hAnsi="Arial" w:cs="Arial"/>
              </w:rPr>
            </w:pPr>
            <w:r>
              <w:rPr>
                <w:rFonts w:ascii="Arial" w:hAnsi="Arial" w:cs="Arial"/>
              </w:rPr>
              <w:t xml:space="preserve">I </w:t>
            </w:r>
            <w:r w:rsidR="00E83D55" w:rsidRPr="00AD3290">
              <w:rPr>
                <w:rFonts w:ascii="Arial" w:hAnsi="Arial" w:cs="Arial"/>
              </w:rPr>
              <w:t xml:space="preserve">consider </w:t>
            </w:r>
            <w:r>
              <w:rPr>
                <w:rFonts w:ascii="Arial" w:hAnsi="Arial" w:cs="Arial"/>
              </w:rPr>
              <w:t xml:space="preserve">that </w:t>
            </w:r>
            <w:r w:rsidR="00CA432C" w:rsidRPr="00AD3290">
              <w:rPr>
                <w:rFonts w:ascii="Arial" w:hAnsi="Arial" w:cs="Arial"/>
              </w:rPr>
              <w:t xml:space="preserve">I </w:t>
            </w:r>
            <w:r w:rsidR="005A2459" w:rsidRPr="00AD3290">
              <w:rPr>
                <w:rFonts w:ascii="Arial" w:hAnsi="Arial" w:cs="Arial"/>
              </w:rPr>
              <w:t>am fit to return to work</w:t>
            </w:r>
          </w:p>
          <w:p w14:paraId="3D2A7145" w14:textId="77777777" w:rsidR="00071BC5" w:rsidRPr="00AD3290" w:rsidRDefault="00071BC5" w:rsidP="003B5418">
            <w:pPr>
              <w:jc w:val="both"/>
              <w:rPr>
                <w:rFonts w:ascii="Arial" w:hAnsi="Arial" w:cs="Arial"/>
              </w:rPr>
            </w:pPr>
          </w:p>
        </w:tc>
        <w:tc>
          <w:tcPr>
            <w:tcW w:w="941" w:type="dxa"/>
            <w:vAlign w:val="center"/>
          </w:tcPr>
          <w:p w14:paraId="2048354A" w14:textId="205C54DC" w:rsidR="005A2459" w:rsidRPr="00AD3290" w:rsidRDefault="005A2459" w:rsidP="00B44F0A">
            <w:pPr>
              <w:jc w:val="center"/>
              <w:rPr>
                <w:rFonts w:ascii="Arial" w:hAnsi="Arial" w:cs="Arial"/>
                <w:b/>
              </w:rPr>
            </w:pPr>
          </w:p>
        </w:tc>
      </w:tr>
      <w:tr w:rsidR="003B5418" w:rsidRPr="00AD3290" w14:paraId="02F671AC" w14:textId="77777777" w:rsidTr="00A6093B">
        <w:trPr>
          <w:trHeight w:val="737"/>
        </w:trPr>
        <w:tc>
          <w:tcPr>
            <w:tcW w:w="8506" w:type="dxa"/>
            <w:vAlign w:val="center"/>
          </w:tcPr>
          <w:p w14:paraId="32B7DE9B" w14:textId="0C0BCFAE" w:rsidR="003B5418" w:rsidRDefault="003B5418" w:rsidP="00C07664">
            <w:pPr>
              <w:jc w:val="both"/>
              <w:rPr>
                <w:rFonts w:ascii="Arial" w:hAnsi="Arial" w:cs="Arial"/>
              </w:rPr>
            </w:pPr>
            <w:r>
              <w:rPr>
                <w:rFonts w:ascii="Arial" w:hAnsi="Arial" w:cs="Arial"/>
              </w:rPr>
              <w:t xml:space="preserve">Employee Signature </w:t>
            </w:r>
            <w:r w:rsidR="00C07664">
              <w:rPr>
                <w:rFonts w:ascii="Arial" w:hAnsi="Arial" w:cs="Arial"/>
              </w:rPr>
              <w:t xml:space="preserve"> </w:t>
            </w:r>
            <w:r>
              <w:rPr>
                <w:rFonts w:ascii="Arial" w:hAnsi="Arial" w:cs="Arial"/>
              </w:rPr>
              <w:t xml:space="preserve">                                          </w:t>
            </w:r>
            <w:r w:rsidR="00687392">
              <w:rPr>
                <w:rFonts w:ascii="Arial" w:hAnsi="Arial" w:cs="Arial"/>
              </w:rPr>
              <w:t xml:space="preserve">                                      </w:t>
            </w:r>
            <w:r>
              <w:rPr>
                <w:rFonts w:ascii="Arial" w:hAnsi="Arial" w:cs="Arial"/>
              </w:rPr>
              <w:t>Date:</w:t>
            </w:r>
            <w:r w:rsidR="00687392">
              <w:rPr>
                <w:rFonts w:ascii="Arial" w:hAnsi="Arial" w:cs="Arial"/>
              </w:rPr>
              <w:t xml:space="preserve"> </w:t>
            </w:r>
          </w:p>
        </w:tc>
        <w:tc>
          <w:tcPr>
            <w:tcW w:w="941" w:type="dxa"/>
            <w:vAlign w:val="center"/>
          </w:tcPr>
          <w:p w14:paraId="52E3A9D0" w14:textId="77777777" w:rsidR="003B5418" w:rsidRPr="00AD3290" w:rsidRDefault="003B5418" w:rsidP="00B44F0A">
            <w:pPr>
              <w:jc w:val="center"/>
              <w:rPr>
                <w:rFonts w:ascii="Arial" w:hAnsi="Arial" w:cs="Arial"/>
                <w:b/>
              </w:rPr>
            </w:pPr>
          </w:p>
        </w:tc>
      </w:tr>
      <w:tr w:rsidR="00134E6F" w:rsidRPr="00AD3290" w14:paraId="37D270B8" w14:textId="77777777" w:rsidTr="00A6093B">
        <w:trPr>
          <w:trHeight w:val="510"/>
        </w:trPr>
        <w:tc>
          <w:tcPr>
            <w:tcW w:w="8506" w:type="dxa"/>
            <w:vAlign w:val="center"/>
          </w:tcPr>
          <w:p w14:paraId="4373968C" w14:textId="77777777" w:rsidR="00071BC5" w:rsidRDefault="00071BC5" w:rsidP="00B44F0A">
            <w:pPr>
              <w:jc w:val="both"/>
              <w:rPr>
                <w:rFonts w:ascii="Arial" w:hAnsi="Arial" w:cs="Arial"/>
                <w:b/>
              </w:rPr>
            </w:pPr>
          </w:p>
          <w:p w14:paraId="44634224" w14:textId="52366124" w:rsidR="00071BC5" w:rsidRDefault="00071BC5" w:rsidP="00B44F0A">
            <w:pPr>
              <w:jc w:val="both"/>
              <w:rPr>
                <w:rFonts w:ascii="Arial" w:hAnsi="Arial" w:cs="Arial"/>
                <w:b/>
              </w:rPr>
            </w:pPr>
            <w:r>
              <w:rPr>
                <w:rFonts w:ascii="Arial" w:hAnsi="Arial" w:cs="Arial"/>
                <w:b/>
              </w:rPr>
              <w:t>MANAGER SECTION</w:t>
            </w:r>
          </w:p>
          <w:p w14:paraId="2EED4249" w14:textId="0B39727B" w:rsidR="000F0F03" w:rsidRPr="00AD3290" w:rsidRDefault="000F0F03" w:rsidP="00B44F0A">
            <w:pPr>
              <w:jc w:val="both"/>
              <w:rPr>
                <w:rFonts w:ascii="Arial" w:hAnsi="Arial" w:cs="Arial"/>
                <w:b/>
              </w:rPr>
            </w:pPr>
          </w:p>
        </w:tc>
        <w:tc>
          <w:tcPr>
            <w:tcW w:w="941" w:type="dxa"/>
            <w:vAlign w:val="center"/>
          </w:tcPr>
          <w:p w14:paraId="5F14B0E0" w14:textId="77777777" w:rsidR="00134E6F" w:rsidRPr="00AD3290" w:rsidRDefault="00134E6F" w:rsidP="00B44F0A">
            <w:pPr>
              <w:jc w:val="center"/>
              <w:rPr>
                <w:rFonts w:ascii="Arial" w:hAnsi="Arial" w:cs="Arial"/>
                <w:b/>
              </w:rPr>
            </w:pPr>
          </w:p>
        </w:tc>
      </w:tr>
      <w:tr w:rsidR="00134E6F" w:rsidRPr="00AD3290" w14:paraId="271DCD13" w14:textId="77777777" w:rsidTr="00A6093B">
        <w:trPr>
          <w:trHeight w:val="510"/>
        </w:trPr>
        <w:tc>
          <w:tcPr>
            <w:tcW w:w="8506" w:type="dxa"/>
            <w:vAlign w:val="center"/>
          </w:tcPr>
          <w:p w14:paraId="1F3B198A" w14:textId="77777777" w:rsidR="00675B0F" w:rsidRDefault="00675B0F" w:rsidP="00B44F0A">
            <w:pPr>
              <w:jc w:val="both"/>
              <w:rPr>
                <w:rFonts w:ascii="Arial" w:hAnsi="Arial" w:cs="Arial"/>
              </w:rPr>
            </w:pPr>
            <w:r>
              <w:rPr>
                <w:rFonts w:ascii="Arial" w:hAnsi="Arial" w:cs="Arial"/>
              </w:rPr>
              <w:t xml:space="preserve">Where staff have been/are currently off sick </w:t>
            </w:r>
            <w:r w:rsidR="00046073" w:rsidRPr="00AD3290">
              <w:rPr>
                <w:rFonts w:ascii="Arial" w:hAnsi="Arial" w:cs="Arial"/>
              </w:rPr>
              <w:t>Fit n</w:t>
            </w:r>
            <w:r w:rsidR="007C7BD8" w:rsidRPr="00AD3290">
              <w:rPr>
                <w:rFonts w:ascii="Arial" w:hAnsi="Arial" w:cs="Arial"/>
              </w:rPr>
              <w:t>ote received</w:t>
            </w:r>
            <w:r>
              <w:rPr>
                <w:rFonts w:ascii="Arial" w:hAnsi="Arial" w:cs="Arial"/>
              </w:rPr>
              <w:t>.</w:t>
            </w:r>
          </w:p>
          <w:p w14:paraId="394F7CAE" w14:textId="77777777" w:rsidR="00675B0F" w:rsidRDefault="00675B0F" w:rsidP="00B44F0A">
            <w:pPr>
              <w:jc w:val="both"/>
              <w:rPr>
                <w:rFonts w:ascii="Arial" w:hAnsi="Arial" w:cs="Arial"/>
              </w:rPr>
            </w:pPr>
          </w:p>
          <w:p w14:paraId="396EE5DE" w14:textId="35E98857" w:rsidR="000F0F03" w:rsidRPr="00AD3290" w:rsidRDefault="00675B0F" w:rsidP="00B44F0A">
            <w:pPr>
              <w:jc w:val="both"/>
              <w:rPr>
                <w:rFonts w:ascii="Arial" w:hAnsi="Arial" w:cs="Arial"/>
              </w:rPr>
            </w:pPr>
            <w:r>
              <w:rPr>
                <w:rFonts w:ascii="Arial" w:hAnsi="Arial" w:cs="Arial"/>
              </w:rPr>
              <w:t>Date(s)</w:t>
            </w:r>
          </w:p>
        </w:tc>
        <w:tc>
          <w:tcPr>
            <w:tcW w:w="941" w:type="dxa"/>
            <w:vAlign w:val="center"/>
          </w:tcPr>
          <w:p w14:paraId="6E755A80" w14:textId="77777777" w:rsidR="00134E6F" w:rsidRPr="00AD3290" w:rsidRDefault="00134E6F" w:rsidP="00B44F0A">
            <w:pPr>
              <w:jc w:val="center"/>
              <w:rPr>
                <w:rFonts w:ascii="Arial" w:hAnsi="Arial" w:cs="Arial"/>
                <w:b/>
              </w:rPr>
            </w:pPr>
          </w:p>
        </w:tc>
      </w:tr>
      <w:tr w:rsidR="00134E6F" w:rsidRPr="00AD3290" w14:paraId="61598986" w14:textId="77777777" w:rsidTr="00A6093B">
        <w:trPr>
          <w:trHeight w:val="510"/>
        </w:trPr>
        <w:tc>
          <w:tcPr>
            <w:tcW w:w="8506" w:type="dxa"/>
            <w:vAlign w:val="center"/>
          </w:tcPr>
          <w:p w14:paraId="3D510D05" w14:textId="77777777" w:rsidR="007C7BD8" w:rsidRDefault="00046073" w:rsidP="00B44F0A">
            <w:pPr>
              <w:jc w:val="both"/>
              <w:rPr>
                <w:rStyle w:val="Hyperlink"/>
                <w:rFonts w:ascii="Arial" w:hAnsi="Arial" w:cs="Arial"/>
              </w:rPr>
            </w:pPr>
            <w:r w:rsidRPr="00AD3290">
              <w:rPr>
                <w:rFonts w:ascii="Arial" w:hAnsi="Arial" w:cs="Arial"/>
              </w:rPr>
              <w:t>Appointment confirmed with Occupational Health</w:t>
            </w:r>
            <w:r w:rsidR="007C7BD8" w:rsidRPr="00AD3290">
              <w:rPr>
                <w:rFonts w:ascii="Arial" w:hAnsi="Arial" w:cs="Arial"/>
              </w:rPr>
              <w:t xml:space="preserve"> </w:t>
            </w:r>
            <w:hyperlink r:id="rId16" w:history="1">
              <w:r w:rsidR="007C7BD8" w:rsidRPr="00AD3290">
                <w:rPr>
                  <w:rStyle w:val="Hyperlink"/>
                  <w:rFonts w:ascii="Arial" w:hAnsi="Arial" w:cs="Arial"/>
                </w:rPr>
                <w:t>occupationalhealth@strath.ac.uk</w:t>
              </w:r>
            </w:hyperlink>
          </w:p>
          <w:p w14:paraId="696D5EB7" w14:textId="77777777" w:rsidR="00675B0F" w:rsidRDefault="00675B0F" w:rsidP="00B44F0A">
            <w:pPr>
              <w:jc w:val="both"/>
              <w:rPr>
                <w:rFonts w:ascii="Arial" w:hAnsi="Arial" w:cs="Arial"/>
              </w:rPr>
            </w:pPr>
          </w:p>
          <w:p w14:paraId="23D793E2" w14:textId="77777777" w:rsidR="00675B0F" w:rsidRPr="00AD3290" w:rsidRDefault="00675B0F" w:rsidP="00B44F0A">
            <w:pPr>
              <w:jc w:val="both"/>
              <w:rPr>
                <w:rFonts w:ascii="Arial" w:hAnsi="Arial" w:cs="Arial"/>
              </w:rPr>
            </w:pPr>
            <w:r>
              <w:rPr>
                <w:rFonts w:ascii="Arial" w:hAnsi="Arial" w:cs="Arial"/>
              </w:rPr>
              <w:lastRenderedPageBreak/>
              <w:t>Date</w:t>
            </w:r>
          </w:p>
        </w:tc>
        <w:tc>
          <w:tcPr>
            <w:tcW w:w="941" w:type="dxa"/>
            <w:vAlign w:val="center"/>
          </w:tcPr>
          <w:p w14:paraId="2051132E" w14:textId="77777777" w:rsidR="00134E6F" w:rsidRPr="00AD3290" w:rsidRDefault="00134E6F" w:rsidP="00B44F0A">
            <w:pPr>
              <w:jc w:val="center"/>
              <w:rPr>
                <w:rFonts w:ascii="Arial" w:hAnsi="Arial" w:cs="Arial"/>
                <w:b/>
              </w:rPr>
            </w:pPr>
          </w:p>
        </w:tc>
      </w:tr>
      <w:tr w:rsidR="00046073" w:rsidRPr="00AD3290" w14:paraId="2D458DCF" w14:textId="77777777" w:rsidTr="00A6093B">
        <w:trPr>
          <w:trHeight w:val="510"/>
        </w:trPr>
        <w:tc>
          <w:tcPr>
            <w:tcW w:w="8506" w:type="dxa"/>
            <w:vAlign w:val="center"/>
          </w:tcPr>
          <w:p w14:paraId="42FDD443" w14:textId="77777777" w:rsidR="007C7BD8" w:rsidRDefault="00046073" w:rsidP="00B44F0A">
            <w:pPr>
              <w:jc w:val="both"/>
              <w:rPr>
                <w:rStyle w:val="Hyperlink"/>
                <w:rFonts w:ascii="Arial" w:hAnsi="Arial" w:cs="Arial"/>
              </w:rPr>
            </w:pPr>
            <w:r w:rsidRPr="00AD3290">
              <w:rPr>
                <w:rFonts w:ascii="Arial" w:hAnsi="Arial" w:cs="Arial"/>
              </w:rPr>
              <w:t>Refe</w:t>
            </w:r>
            <w:r w:rsidR="007C7BD8" w:rsidRPr="00AD3290">
              <w:rPr>
                <w:rFonts w:ascii="Arial" w:hAnsi="Arial" w:cs="Arial"/>
              </w:rPr>
              <w:t>rred to the Staff Disability Adviser for A</w:t>
            </w:r>
            <w:r w:rsidRPr="00AD3290">
              <w:rPr>
                <w:rFonts w:ascii="Arial" w:hAnsi="Arial" w:cs="Arial"/>
              </w:rPr>
              <w:t>dvice</w:t>
            </w:r>
            <w:r w:rsidR="00AD3290">
              <w:rPr>
                <w:rFonts w:ascii="Arial" w:hAnsi="Arial" w:cs="Arial"/>
              </w:rPr>
              <w:t xml:space="preserve"> </w:t>
            </w:r>
            <w:hyperlink r:id="rId17" w:history="1">
              <w:r w:rsidR="007C7BD8" w:rsidRPr="00AD3290">
                <w:rPr>
                  <w:rStyle w:val="Hyperlink"/>
                  <w:rFonts w:ascii="Arial" w:hAnsi="Arial" w:cs="Arial"/>
                </w:rPr>
                <w:t>michelle.holgate@strath.ac.uk</w:t>
              </w:r>
            </w:hyperlink>
          </w:p>
          <w:p w14:paraId="1EC4EE7A" w14:textId="77777777" w:rsidR="00675B0F" w:rsidRPr="00AD3290" w:rsidRDefault="00675B0F" w:rsidP="00B44F0A">
            <w:pPr>
              <w:jc w:val="both"/>
              <w:rPr>
                <w:rFonts w:ascii="Arial" w:hAnsi="Arial" w:cs="Arial"/>
              </w:rPr>
            </w:pPr>
          </w:p>
        </w:tc>
        <w:tc>
          <w:tcPr>
            <w:tcW w:w="941" w:type="dxa"/>
            <w:vAlign w:val="center"/>
          </w:tcPr>
          <w:p w14:paraId="03FD7386" w14:textId="77777777" w:rsidR="00046073" w:rsidRPr="00AD3290" w:rsidRDefault="00046073" w:rsidP="00B44F0A">
            <w:pPr>
              <w:jc w:val="center"/>
              <w:rPr>
                <w:rFonts w:ascii="Arial" w:hAnsi="Arial" w:cs="Arial"/>
                <w:b/>
              </w:rPr>
            </w:pPr>
          </w:p>
        </w:tc>
      </w:tr>
      <w:tr w:rsidR="00046073" w:rsidRPr="00AD3290" w14:paraId="39E228B8" w14:textId="77777777" w:rsidTr="00A6093B">
        <w:trPr>
          <w:trHeight w:val="510"/>
        </w:trPr>
        <w:tc>
          <w:tcPr>
            <w:tcW w:w="8506" w:type="dxa"/>
            <w:vAlign w:val="center"/>
          </w:tcPr>
          <w:p w14:paraId="605E0588" w14:textId="77777777" w:rsidR="007C7BD8" w:rsidRDefault="00762F5F" w:rsidP="00B44F0A">
            <w:pPr>
              <w:jc w:val="both"/>
              <w:rPr>
                <w:rFonts w:ascii="Arial" w:hAnsi="Arial" w:cs="Arial"/>
              </w:rPr>
            </w:pPr>
            <w:hyperlink r:id="rId18" w:history="1">
              <w:r w:rsidR="00046073" w:rsidRPr="00A6093B">
                <w:rPr>
                  <w:rStyle w:val="Hyperlink"/>
                  <w:rFonts w:ascii="Arial" w:hAnsi="Arial" w:cs="Arial"/>
                </w:rPr>
                <w:t>New and Expectant Mother’s Risk Assessment</w:t>
              </w:r>
            </w:hyperlink>
            <w:r w:rsidR="00A6093B">
              <w:rPr>
                <w:rFonts w:ascii="Arial" w:hAnsi="Arial" w:cs="Arial"/>
              </w:rPr>
              <w:t xml:space="preserve"> complete</w:t>
            </w:r>
          </w:p>
          <w:p w14:paraId="12070940" w14:textId="77777777" w:rsidR="00675B0F" w:rsidRDefault="00675B0F" w:rsidP="00B44F0A">
            <w:pPr>
              <w:jc w:val="both"/>
              <w:rPr>
                <w:rFonts w:ascii="Arial" w:hAnsi="Arial" w:cs="Arial"/>
              </w:rPr>
            </w:pPr>
          </w:p>
          <w:p w14:paraId="32FAA3BC" w14:textId="77777777" w:rsidR="00675B0F" w:rsidRPr="00AD3290" w:rsidRDefault="00675B0F" w:rsidP="00B44F0A">
            <w:pPr>
              <w:jc w:val="both"/>
              <w:rPr>
                <w:rFonts w:ascii="Arial" w:hAnsi="Arial" w:cs="Arial"/>
              </w:rPr>
            </w:pPr>
            <w:r>
              <w:rPr>
                <w:rFonts w:ascii="Arial" w:hAnsi="Arial" w:cs="Arial"/>
              </w:rPr>
              <w:t>Date:</w:t>
            </w:r>
          </w:p>
        </w:tc>
        <w:tc>
          <w:tcPr>
            <w:tcW w:w="941" w:type="dxa"/>
            <w:vAlign w:val="center"/>
          </w:tcPr>
          <w:p w14:paraId="546821B6" w14:textId="77777777" w:rsidR="00046073" w:rsidRPr="00AD3290" w:rsidRDefault="00046073" w:rsidP="00B44F0A">
            <w:pPr>
              <w:jc w:val="center"/>
              <w:rPr>
                <w:rFonts w:ascii="Arial" w:hAnsi="Arial" w:cs="Arial"/>
                <w:b/>
              </w:rPr>
            </w:pPr>
          </w:p>
        </w:tc>
      </w:tr>
      <w:tr w:rsidR="00F0799F" w:rsidRPr="00AD3290" w14:paraId="7D589AA5" w14:textId="77777777" w:rsidTr="00A6093B">
        <w:trPr>
          <w:trHeight w:val="510"/>
        </w:trPr>
        <w:tc>
          <w:tcPr>
            <w:tcW w:w="8506" w:type="dxa"/>
            <w:vAlign w:val="center"/>
          </w:tcPr>
          <w:p w14:paraId="3441005F" w14:textId="77777777" w:rsidR="00F0799F" w:rsidRDefault="00F0799F" w:rsidP="00B44F0A">
            <w:pPr>
              <w:jc w:val="both"/>
              <w:rPr>
                <w:rFonts w:ascii="Arial" w:hAnsi="Arial" w:cs="Arial"/>
              </w:rPr>
            </w:pPr>
            <w:r w:rsidRPr="00AD3290">
              <w:rPr>
                <w:rFonts w:ascii="Arial" w:hAnsi="Arial" w:cs="Arial"/>
              </w:rPr>
              <w:t>Discussion with manager confirmed</w:t>
            </w:r>
          </w:p>
          <w:p w14:paraId="3CB81B12" w14:textId="77777777" w:rsidR="00675B0F" w:rsidRPr="00AD3290" w:rsidRDefault="00675B0F" w:rsidP="00B44F0A">
            <w:pPr>
              <w:jc w:val="both"/>
              <w:rPr>
                <w:rFonts w:ascii="Arial" w:hAnsi="Arial" w:cs="Arial"/>
              </w:rPr>
            </w:pPr>
          </w:p>
        </w:tc>
        <w:tc>
          <w:tcPr>
            <w:tcW w:w="941" w:type="dxa"/>
            <w:vAlign w:val="center"/>
          </w:tcPr>
          <w:p w14:paraId="7DF36437" w14:textId="77777777" w:rsidR="00F0799F" w:rsidRPr="00AD3290" w:rsidRDefault="00F0799F" w:rsidP="00B44F0A">
            <w:pPr>
              <w:jc w:val="center"/>
              <w:rPr>
                <w:rFonts w:ascii="Arial" w:hAnsi="Arial" w:cs="Arial"/>
                <w:b/>
              </w:rPr>
            </w:pPr>
          </w:p>
        </w:tc>
      </w:tr>
      <w:tr w:rsidR="005A2459" w:rsidRPr="00AD3290" w14:paraId="208C154E" w14:textId="77777777" w:rsidTr="00A6093B">
        <w:trPr>
          <w:trHeight w:val="510"/>
        </w:trPr>
        <w:tc>
          <w:tcPr>
            <w:tcW w:w="8506" w:type="dxa"/>
            <w:vAlign w:val="center"/>
          </w:tcPr>
          <w:p w14:paraId="4B31B822" w14:textId="77777777" w:rsidR="005A2459" w:rsidRPr="00AD3290" w:rsidRDefault="005A2459" w:rsidP="00B44F0A">
            <w:pPr>
              <w:jc w:val="both"/>
              <w:rPr>
                <w:rFonts w:ascii="Arial" w:hAnsi="Arial" w:cs="Arial"/>
              </w:rPr>
            </w:pPr>
            <w:r w:rsidRPr="00AD3290">
              <w:rPr>
                <w:rFonts w:ascii="Arial" w:hAnsi="Arial" w:cs="Arial"/>
              </w:rPr>
              <w:t>No issues highlighted</w:t>
            </w:r>
          </w:p>
        </w:tc>
        <w:tc>
          <w:tcPr>
            <w:tcW w:w="941" w:type="dxa"/>
            <w:vAlign w:val="center"/>
          </w:tcPr>
          <w:p w14:paraId="4D71C47F" w14:textId="77777777" w:rsidR="005A2459" w:rsidRPr="00AD3290" w:rsidRDefault="005A2459" w:rsidP="00B44F0A">
            <w:pPr>
              <w:jc w:val="center"/>
              <w:rPr>
                <w:rFonts w:ascii="Arial" w:hAnsi="Arial" w:cs="Arial"/>
                <w:b/>
              </w:rPr>
            </w:pPr>
          </w:p>
        </w:tc>
      </w:tr>
      <w:tr w:rsidR="00046073" w:rsidRPr="00AD3290" w14:paraId="217427A9" w14:textId="77777777" w:rsidTr="00A6093B">
        <w:trPr>
          <w:trHeight w:val="510"/>
        </w:trPr>
        <w:tc>
          <w:tcPr>
            <w:tcW w:w="8506" w:type="dxa"/>
            <w:vAlign w:val="center"/>
          </w:tcPr>
          <w:p w14:paraId="391A0AA8" w14:textId="77777777" w:rsidR="00046073" w:rsidRPr="00AD3290" w:rsidRDefault="00046073" w:rsidP="00B44F0A">
            <w:pPr>
              <w:jc w:val="both"/>
              <w:rPr>
                <w:rFonts w:ascii="Arial" w:hAnsi="Arial" w:cs="Arial"/>
                <w:b/>
              </w:rPr>
            </w:pPr>
            <w:r w:rsidRPr="00AD3290">
              <w:rPr>
                <w:rFonts w:ascii="Arial" w:hAnsi="Arial" w:cs="Arial"/>
                <w:b/>
              </w:rPr>
              <w:t>Outcome</w:t>
            </w:r>
            <w:r w:rsidR="00FC621D">
              <w:rPr>
                <w:rFonts w:ascii="Arial" w:hAnsi="Arial" w:cs="Arial"/>
                <w:b/>
              </w:rPr>
              <w:t>:</w:t>
            </w:r>
          </w:p>
        </w:tc>
        <w:tc>
          <w:tcPr>
            <w:tcW w:w="941" w:type="dxa"/>
            <w:vAlign w:val="center"/>
          </w:tcPr>
          <w:p w14:paraId="3717A726" w14:textId="77777777" w:rsidR="00046073" w:rsidRPr="00AD3290" w:rsidRDefault="00046073" w:rsidP="00B44F0A">
            <w:pPr>
              <w:jc w:val="center"/>
              <w:rPr>
                <w:rFonts w:ascii="Arial" w:hAnsi="Arial" w:cs="Arial"/>
                <w:b/>
              </w:rPr>
            </w:pPr>
          </w:p>
        </w:tc>
      </w:tr>
      <w:tr w:rsidR="00046073" w:rsidRPr="00AD3290" w14:paraId="7A838C45" w14:textId="77777777" w:rsidTr="00A6093B">
        <w:trPr>
          <w:trHeight w:val="510"/>
        </w:trPr>
        <w:tc>
          <w:tcPr>
            <w:tcW w:w="8506" w:type="dxa"/>
            <w:vAlign w:val="center"/>
          </w:tcPr>
          <w:p w14:paraId="0022437C" w14:textId="77777777" w:rsidR="00046073" w:rsidRPr="00AD3290" w:rsidRDefault="00046073" w:rsidP="00B44F0A">
            <w:pPr>
              <w:jc w:val="both"/>
              <w:rPr>
                <w:rFonts w:ascii="Arial" w:hAnsi="Arial" w:cs="Arial"/>
              </w:rPr>
            </w:pPr>
            <w:r w:rsidRPr="00AD3290">
              <w:rPr>
                <w:rFonts w:ascii="Arial" w:hAnsi="Arial" w:cs="Arial"/>
              </w:rPr>
              <w:t>Date to return to work on campus</w:t>
            </w:r>
            <w:r w:rsidR="00675B0F">
              <w:rPr>
                <w:rFonts w:ascii="Arial" w:hAnsi="Arial" w:cs="Arial"/>
              </w:rPr>
              <w:t xml:space="preserve">     /    /  </w:t>
            </w:r>
          </w:p>
        </w:tc>
        <w:tc>
          <w:tcPr>
            <w:tcW w:w="941" w:type="dxa"/>
            <w:vAlign w:val="center"/>
          </w:tcPr>
          <w:p w14:paraId="3D838B4B" w14:textId="77777777" w:rsidR="00046073" w:rsidRPr="00AD3290" w:rsidRDefault="00046073" w:rsidP="00B44F0A">
            <w:pPr>
              <w:jc w:val="center"/>
              <w:rPr>
                <w:rFonts w:ascii="Arial" w:hAnsi="Arial" w:cs="Arial"/>
                <w:b/>
              </w:rPr>
            </w:pPr>
          </w:p>
        </w:tc>
      </w:tr>
      <w:tr w:rsidR="00046073" w:rsidRPr="00AD3290" w14:paraId="48E79A58" w14:textId="77777777" w:rsidTr="00A6093B">
        <w:trPr>
          <w:trHeight w:val="510"/>
        </w:trPr>
        <w:tc>
          <w:tcPr>
            <w:tcW w:w="8506" w:type="dxa"/>
            <w:vAlign w:val="center"/>
          </w:tcPr>
          <w:p w14:paraId="23A91AFE" w14:textId="77777777" w:rsidR="00046073" w:rsidRPr="00AD3290" w:rsidRDefault="00046073" w:rsidP="00B44F0A">
            <w:pPr>
              <w:jc w:val="both"/>
              <w:rPr>
                <w:rFonts w:ascii="Arial" w:hAnsi="Arial" w:cs="Arial"/>
              </w:rPr>
            </w:pPr>
            <w:r w:rsidRPr="00AD3290">
              <w:rPr>
                <w:rFonts w:ascii="Arial" w:hAnsi="Arial" w:cs="Arial"/>
              </w:rPr>
              <w:t>Not able to return to work on campus currently -</w:t>
            </w:r>
            <w:r w:rsidR="00D91706" w:rsidRPr="00AD3290">
              <w:rPr>
                <w:rFonts w:ascii="Arial" w:hAnsi="Arial" w:cs="Arial"/>
              </w:rPr>
              <w:t xml:space="preserve"> </w:t>
            </w:r>
            <w:r w:rsidRPr="00AD3290">
              <w:rPr>
                <w:rFonts w:ascii="Arial" w:hAnsi="Arial" w:cs="Arial"/>
              </w:rPr>
              <w:t>review date</w:t>
            </w:r>
            <w:r w:rsidR="00675B0F">
              <w:rPr>
                <w:rFonts w:ascii="Arial" w:hAnsi="Arial" w:cs="Arial"/>
              </w:rPr>
              <w:t xml:space="preserve">      /    /</w:t>
            </w:r>
          </w:p>
        </w:tc>
        <w:tc>
          <w:tcPr>
            <w:tcW w:w="941" w:type="dxa"/>
            <w:vAlign w:val="center"/>
          </w:tcPr>
          <w:p w14:paraId="297D59B7" w14:textId="77777777" w:rsidR="00046073" w:rsidRPr="00AD3290" w:rsidRDefault="00046073" w:rsidP="00B44F0A">
            <w:pPr>
              <w:jc w:val="center"/>
              <w:rPr>
                <w:rFonts w:ascii="Arial" w:hAnsi="Arial" w:cs="Arial"/>
                <w:b/>
              </w:rPr>
            </w:pPr>
          </w:p>
        </w:tc>
      </w:tr>
      <w:tr w:rsidR="007C7BD8" w:rsidRPr="00AD3290" w14:paraId="30767B23" w14:textId="77777777" w:rsidTr="00A6093B">
        <w:trPr>
          <w:trHeight w:val="510"/>
        </w:trPr>
        <w:tc>
          <w:tcPr>
            <w:tcW w:w="8506" w:type="dxa"/>
            <w:vAlign w:val="center"/>
          </w:tcPr>
          <w:p w14:paraId="78190C24" w14:textId="77777777" w:rsidR="007C7BD8" w:rsidRDefault="007C7BD8" w:rsidP="00B44F0A">
            <w:pPr>
              <w:jc w:val="both"/>
              <w:rPr>
                <w:rFonts w:ascii="Arial" w:hAnsi="Arial" w:cs="Arial"/>
                <w:b/>
              </w:rPr>
            </w:pPr>
            <w:r w:rsidRPr="00AD3290">
              <w:rPr>
                <w:rFonts w:ascii="Arial" w:hAnsi="Arial" w:cs="Arial"/>
                <w:b/>
              </w:rPr>
              <w:t>Name of manager</w:t>
            </w:r>
          </w:p>
          <w:p w14:paraId="4A93BAEC" w14:textId="57E1E4CC" w:rsidR="008D13B8" w:rsidRDefault="008D13B8" w:rsidP="00B44F0A">
            <w:pPr>
              <w:jc w:val="both"/>
              <w:rPr>
                <w:rFonts w:ascii="Arial" w:hAnsi="Arial" w:cs="Arial"/>
                <w:noProof/>
                <w:lang w:eastAsia="en-GB"/>
              </w:rPr>
            </w:pPr>
            <w:r>
              <w:rPr>
                <w:rFonts w:ascii="Arial" w:hAnsi="Arial" w:cs="Arial"/>
              </w:rPr>
              <w:t xml:space="preserve">                                                 </w:t>
            </w:r>
            <w:bookmarkStart w:id="0" w:name="_GoBack"/>
            <w:bookmarkEnd w:id="0"/>
          </w:p>
          <w:p w14:paraId="092B320D" w14:textId="77777777" w:rsidR="008D13B8" w:rsidRDefault="008D13B8" w:rsidP="00B44F0A">
            <w:pPr>
              <w:jc w:val="both"/>
              <w:rPr>
                <w:rFonts w:ascii="Arial" w:hAnsi="Arial" w:cs="Arial"/>
                <w:noProof/>
                <w:lang w:eastAsia="en-GB"/>
              </w:rPr>
            </w:pPr>
          </w:p>
          <w:p w14:paraId="73F3A9AD" w14:textId="3C2AFABC" w:rsidR="00675B0F" w:rsidRPr="008D13B8" w:rsidRDefault="008D13B8" w:rsidP="00B44F0A">
            <w:pPr>
              <w:jc w:val="both"/>
              <w:rPr>
                <w:rFonts w:ascii="Arial" w:hAnsi="Arial" w:cs="Arial"/>
              </w:rPr>
            </w:pPr>
            <w:r>
              <w:rPr>
                <w:rFonts w:ascii="Arial" w:hAnsi="Arial" w:cs="Arial"/>
                <w:noProof/>
                <w:lang w:eastAsia="en-GB"/>
              </w:rPr>
              <w:t xml:space="preserve">                                               </w:t>
            </w:r>
          </w:p>
          <w:p w14:paraId="65C14190" w14:textId="77777777" w:rsidR="00675B0F" w:rsidRDefault="00675B0F" w:rsidP="00B44F0A">
            <w:pPr>
              <w:jc w:val="both"/>
              <w:rPr>
                <w:rFonts w:ascii="Arial" w:hAnsi="Arial" w:cs="Arial"/>
                <w:b/>
              </w:rPr>
            </w:pPr>
          </w:p>
          <w:p w14:paraId="41FD2AEC" w14:textId="06D86E70" w:rsidR="00071BC5" w:rsidRPr="00AD3290" w:rsidRDefault="00071BC5" w:rsidP="00B44F0A">
            <w:pPr>
              <w:jc w:val="both"/>
              <w:rPr>
                <w:rFonts w:ascii="Arial" w:hAnsi="Arial" w:cs="Arial"/>
                <w:b/>
              </w:rPr>
            </w:pPr>
            <w:r>
              <w:rPr>
                <w:rFonts w:ascii="Arial" w:hAnsi="Arial" w:cs="Arial"/>
                <w:b/>
              </w:rPr>
              <w:t>Manager Signature:</w:t>
            </w:r>
            <w:r w:rsidR="008D13B8">
              <w:rPr>
                <w:rFonts w:ascii="Times New Roman" w:hAnsi="Times New Roman"/>
                <w:noProof/>
                <w:sz w:val="24"/>
                <w:szCs w:val="24"/>
                <w:lang w:eastAsia="en-GB"/>
              </w:rPr>
              <w:t xml:space="preserve"> </w:t>
            </w:r>
          </w:p>
        </w:tc>
        <w:tc>
          <w:tcPr>
            <w:tcW w:w="941" w:type="dxa"/>
            <w:vAlign w:val="center"/>
          </w:tcPr>
          <w:p w14:paraId="28647202" w14:textId="77777777" w:rsidR="007C7BD8" w:rsidRPr="00AD3290" w:rsidRDefault="007C7BD8" w:rsidP="00B44F0A">
            <w:pPr>
              <w:jc w:val="center"/>
              <w:rPr>
                <w:rFonts w:ascii="Arial" w:hAnsi="Arial" w:cs="Arial"/>
                <w:b/>
              </w:rPr>
            </w:pPr>
          </w:p>
        </w:tc>
      </w:tr>
    </w:tbl>
    <w:p w14:paraId="4C5EC156" w14:textId="4B0B0755" w:rsidR="00134E6F" w:rsidRPr="00AD3290" w:rsidRDefault="00134E6F" w:rsidP="002C2671">
      <w:pPr>
        <w:jc w:val="both"/>
        <w:rPr>
          <w:rFonts w:ascii="Arial" w:hAnsi="Arial" w:cs="Arial"/>
          <w:b/>
        </w:rPr>
      </w:pPr>
    </w:p>
    <w:sectPr w:rsidR="00134E6F" w:rsidRPr="00AD3290" w:rsidSect="00535A4A">
      <w:headerReference w:type="default" r:id="rId19"/>
      <w:footerReference w:type="default" r:id="rId20"/>
      <w:pgSz w:w="11906" w:h="16838"/>
      <w:pgMar w:top="1418" w:right="680" w:bottom="510"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C07D" w16cex:dateUtc="2020-07-06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F14D4" w14:textId="77777777" w:rsidR="00762F5F" w:rsidRDefault="00762F5F" w:rsidP="002B6AD7">
      <w:pPr>
        <w:spacing w:after="0" w:line="240" w:lineRule="auto"/>
      </w:pPr>
      <w:r>
        <w:separator/>
      </w:r>
    </w:p>
  </w:endnote>
  <w:endnote w:type="continuationSeparator" w:id="0">
    <w:p w14:paraId="4D5296C8" w14:textId="77777777" w:rsidR="00762F5F" w:rsidRDefault="00762F5F" w:rsidP="002B6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45C2" w14:textId="77777777" w:rsidR="002C2671" w:rsidRDefault="002C2671">
    <w:pPr>
      <w:pStyle w:val="Footer"/>
    </w:pPr>
    <w:r>
      <w:t>All information is processed within current GDPR Guidelines</w:t>
    </w:r>
  </w:p>
  <w:p w14:paraId="6160E33D" w14:textId="77777777" w:rsidR="002C2671" w:rsidRDefault="002C2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BD26" w14:textId="77777777" w:rsidR="00762F5F" w:rsidRDefault="00762F5F" w:rsidP="002B6AD7">
      <w:pPr>
        <w:spacing w:after="0" w:line="240" w:lineRule="auto"/>
      </w:pPr>
      <w:r>
        <w:separator/>
      </w:r>
    </w:p>
  </w:footnote>
  <w:footnote w:type="continuationSeparator" w:id="0">
    <w:p w14:paraId="0DE0F264" w14:textId="77777777" w:rsidR="00762F5F" w:rsidRDefault="00762F5F" w:rsidP="002B6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467047"/>
      <w:docPartObj>
        <w:docPartGallery w:val="Watermarks"/>
        <w:docPartUnique/>
      </w:docPartObj>
    </w:sdtPr>
    <w:sdtEndPr/>
    <w:sdtContent>
      <w:p w14:paraId="416114AE" w14:textId="77777777" w:rsidR="002B6AD7" w:rsidRDefault="00762F5F">
        <w:pPr>
          <w:pStyle w:val="Header"/>
        </w:pPr>
        <w:r>
          <w:rPr>
            <w:noProof/>
            <w:lang w:val="en-US"/>
          </w:rPr>
          <w:pict w14:anchorId="1CFF6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32BC"/>
    <w:multiLevelType w:val="multilevel"/>
    <w:tmpl w:val="4B6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509E5"/>
    <w:multiLevelType w:val="multilevel"/>
    <w:tmpl w:val="6846C3E0"/>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5C5F24"/>
    <w:multiLevelType w:val="multilevel"/>
    <w:tmpl w:val="4B628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8F"/>
    <w:rsid w:val="00046073"/>
    <w:rsid w:val="00053E12"/>
    <w:rsid w:val="00053FA2"/>
    <w:rsid w:val="00071BC5"/>
    <w:rsid w:val="00071FD0"/>
    <w:rsid w:val="00081460"/>
    <w:rsid w:val="000870EF"/>
    <w:rsid w:val="00087621"/>
    <w:rsid w:val="000A14EA"/>
    <w:rsid w:val="000A1DDB"/>
    <w:rsid w:val="000B115C"/>
    <w:rsid w:val="000B1E8E"/>
    <w:rsid w:val="000F0F03"/>
    <w:rsid w:val="00120E5E"/>
    <w:rsid w:val="00134E6F"/>
    <w:rsid w:val="001B4DF8"/>
    <w:rsid w:val="001C2DA9"/>
    <w:rsid w:val="002448D3"/>
    <w:rsid w:val="00274D07"/>
    <w:rsid w:val="0028068F"/>
    <w:rsid w:val="00294AA2"/>
    <w:rsid w:val="002B64E7"/>
    <w:rsid w:val="002B6AD7"/>
    <w:rsid w:val="002C2671"/>
    <w:rsid w:val="00320C4E"/>
    <w:rsid w:val="00335255"/>
    <w:rsid w:val="00363766"/>
    <w:rsid w:val="003754AB"/>
    <w:rsid w:val="003B5418"/>
    <w:rsid w:val="003D1C11"/>
    <w:rsid w:val="003F022B"/>
    <w:rsid w:val="0040602A"/>
    <w:rsid w:val="0042116C"/>
    <w:rsid w:val="0044792F"/>
    <w:rsid w:val="004B77B5"/>
    <w:rsid w:val="00535A4A"/>
    <w:rsid w:val="00551914"/>
    <w:rsid w:val="00584A7E"/>
    <w:rsid w:val="005A021C"/>
    <w:rsid w:val="005A2459"/>
    <w:rsid w:val="005A7A0B"/>
    <w:rsid w:val="005E49D4"/>
    <w:rsid w:val="00617E7F"/>
    <w:rsid w:val="006345CB"/>
    <w:rsid w:val="00675B0F"/>
    <w:rsid w:val="00687392"/>
    <w:rsid w:val="006E15E7"/>
    <w:rsid w:val="00750499"/>
    <w:rsid w:val="00762F5F"/>
    <w:rsid w:val="007A4455"/>
    <w:rsid w:val="007B627D"/>
    <w:rsid w:val="007C7BD8"/>
    <w:rsid w:val="007D1CED"/>
    <w:rsid w:val="007F05E6"/>
    <w:rsid w:val="007F41CB"/>
    <w:rsid w:val="008A0F5C"/>
    <w:rsid w:val="008C1957"/>
    <w:rsid w:val="008D13B8"/>
    <w:rsid w:val="009074DD"/>
    <w:rsid w:val="0096737E"/>
    <w:rsid w:val="00972A15"/>
    <w:rsid w:val="009D3857"/>
    <w:rsid w:val="00A037BE"/>
    <w:rsid w:val="00A421A0"/>
    <w:rsid w:val="00A51A60"/>
    <w:rsid w:val="00A6093B"/>
    <w:rsid w:val="00A9668D"/>
    <w:rsid w:val="00AA66DD"/>
    <w:rsid w:val="00AB7FCB"/>
    <w:rsid w:val="00AD3290"/>
    <w:rsid w:val="00B44F0A"/>
    <w:rsid w:val="00B57E73"/>
    <w:rsid w:val="00BA1E6C"/>
    <w:rsid w:val="00BB0785"/>
    <w:rsid w:val="00BC0515"/>
    <w:rsid w:val="00BC72EC"/>
    <w:rsid w:val="00BE007F"/>
    <w:rsid w:val="00BF107F"/>
    <w:rsid w:val="00BF1D2F"/>
    <w:rsid w:val="00C07664"/>
    <w:rsid w:val="00C76D50"/>
    <w:rsid w:val="00CA432C"/>
    <w:rsid w:val="00D37209"/>
    <w:rsid w:val="00D91706"/>
    <w:rsid w:val="00D93D63"/>
    <w:rsid w:val="00D94036"/>
    <w:rsid w:val="00DA3284"/>
    <w:rsid w:val="00DB061C"/>
    <w:rsid w:val="00E03FB2"/>
    <w:rsid w:val="00E223F6"/>
    <w:rsid w:val="00E56209"/>
    <w:rsid w:val="00E83D55"/>
    <w:rsid w:val="00EA5FE8"/>
    <w:rsid w:val="00F0799F"/>
    <w:rsid w:val="00F44BBC"/>
    <w:rsid w:val="00FC621D"/>
    <w:rsid w:val="00FC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39018E"/>
  <w15:chartTrackingRefBased/>
  <w15:docId w15:val="{84249C41-9DC9-4C7D-9805-1D0270F6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BBC"/>
    <w:rPr>
      <w:color w:val="0000FF"/>
      <w:u w:val="single"/>
    </w:rPr>
  </w:style>
  <w:style w:type="table" w:styleId="TableGrid">
    <w:name w:val="Table Grid"/>
    <w:basedOn w:val="TableNormal"/>
    <w:uiPriority w:val="39"/>
    <w:rsid w:val="0013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515"/>
    <w:rPr>
      <w:color w:val="954F72" w:themeColor="followedHyperlink"/>
      <w:u w:val="single"/>
    </w:rPr>
  </w:style>
  <w:style w:type="paragraph" w:styleId="ListParagraph">
    <w:name w:val="List Paragraph"/>
    <w:basedOn w:val="Normal"/>
    <w:uiPriority w:val="34"/>
    <w:qFormat/>
    <w:rsid w:val="00087621"/>
    <w:pPr>
      <w:ind w:left="720"/>
      <w:contextualSpacing/>
    </w:pPr>
  </w:style>
  <w:style w:type="paragraph" w:styleId="NormalWeb">
    <w:name w:val="Normal (Web)"/>
    <w:basedOn w:val="Normal"/>
    <w:uiPriority w:val="99"/>
    <w:semiHidden/>
    <w:unhideWhenUsed/>
    <w:rsid w:val="004211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B6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D7"/>
  </w:style>
  <w:style w:type="paragraph" w:styleId="Footer">
    <w:name w:val="footer"/>
    <w:basedOn w:val="Normal"/>
    <w:link w:val="FooterChar"/>
    <w:uiPriority w:val="99"/>
    <w:unhideWhenUsed/>
    <w:rsid w:val="002B6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D7"/>
  </w:style>
  <w:style w:type="character" w:customStyle="1" w:styleId="UnresolvedMention1">
    <w:name w:val="Unresolved Mention1"/>
    <w:basedOn w:val="DefaultParagraphFont"/>
    <w:uiPriority w:val="99"/>
    <w:semiHidden/>
    <w:unhideWhenUsed/>
    <w:rsid w:val="00BF1D2F"/>
    <w:rPr>
      <w:color w:val="605E5C"/>
      <w:shd w:val="clear" w:color="auto" w:fill="E1DFDD"/>
    </w:rPr>
  </w:style>
  <w:style w:type="character" w:styleId="CommentReference">
    <w:name w:val="annotation reference"/>
    <w:basedOn w:val="DefaultParagraphFont"/>
    <w:uiPriority w:val="99"/>
    <w:semiHidden/>
    <w:unhideWhenUsed/>
    <w:rsid w:val="00BF107F"/>
    <w:rPr>
      <w:sz w:val="16"/>
      <w:szCs w:val="16"/>
    </w:rPr>
  </w:style>
  <w:style w:type="paragraph" w:styleId="CommentText">
    <w:name w:val="annotation text"/>
    <w:basedOn w:val="Normal"/>
    <w:link w:val="CommentTextChar"/>
    <w:uiPriority w:val="99"/>
    <w:semiHidden/>
    <w:unhideWhenUsed/>
    <w:rsid w:val="00BF107F"/>
    <w:pPr>
      <w:spacing w:line="240" w:lineRule="auto"/>
    </w:pPr>
    <w:rPr>
      <w:sz w:val="20"/>
      <w:szCs w:val="20"/>
    </w:rPr>
  </w:style>
  <w:style w:type="character" w:customStyle="1" w:styleId="CommentTextChar">
    <w:name w:val="Comment Text Char"/>
    <w:basedOn w:val="DefaultParagraphFont"/>
    <w:link w:val="CommentText"/>
    <w:uiPriority w:val="99"/>
    <w:semiHidden/>
    <w:rsid w:val="00BF107F"/>
    <w:rPr>
      <w:sz w:val="20"/>
      <w:szCs w:val="20"/>
    </w:rPr>
  </w:style>
  <w:style w:type="paragraph" w:styleId="CommentSubject">
    <w:name w:val="annotation subject"/>
    <w:basedOn w:val="CommentText"/>
    <w:next w:val="CommentText"/>
    <w:link w:val="CommentSubjectChar"/>
    <w:uiPriority w:val="99"/>
    <w:semiHidden/>
    <w:unhideWhenUsed/>
    <w:rsid w:val="00BF107F"/>
    <w:rPr>
      <w:b/>
      <w:bCs/>
    </w:rPr>
  </w:style>
  <w:style w:type="character" w:customStyle="1" w:styleId="CommentSubjectChar">
    <w:name w:val="Comment Subject Char"/>
    <w:basedOn w:val="CommentTextChar"/>
    <w:link w:val="CommentSubject"/>
    <w:uiPriority w:val="99"/>
    <w:semiHidden/>
    <w:rsid w:val="00BF107F"/>
    <w:rPr>
      <w:b/>
      <w:bCs/>
      <w:sz w:val="20"/>
      <w:szCs w:val="20"/>
    </w:rPr>
  </w:style>
  <w:style w:type="paragraph" w:styleId="BalloonText">
    <w:name w:val="Balloon Text"/>
    <w:basedOn w:val="Normal"/>
    <w:link w:val="BalloonTextChar"/>
    <w:uiPriority w:val="99"/>
    <w:semiHidden/>
    <w:unhideWhenUsed/>
    <w:rsid w:val="00BF1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07F"/>
    <w:rPr>
      <w:rFonts w:ascii="Segoe UI" w:hAnsi="Segoe UI" w:cs="Segoe UI"/>
      <w:sz w:val="18"/>
      <w:szCs w:val="18"/>
    </w:rPr>
  </w:style>
  <w:style w:type="character" w:customStyle="1" w:styleId="UnresolvedMention2">
    <w:name w:val="Unresolved Mention2"/>
    <w:basedOn w:val="DefaultParagraphFont"/>
    <w:uiPriority w:val="99"/>
    <w:semiHidden/>
    <w:unhideWhenUsed/>
    <w:rsid w:val="00BF1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82402">
      <w:bodyDiv w:val="1"/>
      <w:marLeft w:val="0"/>
      <w:marRight w:val="0"/>
      <w:marTop w:val="0"/>
      <w:marBottom w:val="0"/>
      <w:divBdr>
        <w:top w:val="none" w:sz="0" w:space="0" w:color="auto"/>
        <w:left w:val="none" w:sz="0" w:space="0" w:color="auto"/>
        <w:bottom w:val="none" w:sz="0" w:space="0" w:color="auto"/>
        <w:right w:val="none" w:sz="0" w:space="0" w:color="auto"/>
      </w:divBdr>
      <w:divsChild>
        <w:div w:id="1214268822">
          <w:marLeft w:val="240"/>
          <w:marRight w:val="240"/>
          <w:marTop w:val="0"/>
          <w:marBottom w:val="0"/>
          <w:divBdr>
            <w:top w:val="none" w:sz="0" w:space="0" w:color="auto"/>
            <w:left w:val="none" w:sz="0" w:space="0" w:color="auto"/>
            <w:bottom w:val="none" w:sz="0" w:space="0" w:color="auto"/>
            <w:right w:val="none" w:sz="0" w:space="0" w:color="auto"/>
          </w:divBdr>
          <w:divsChild>
            <w:div w:id="1654673949">
              <w:marLeft w:val="-240"/>
              <w:marRight w:val="-240"/>
              <w:marTop w:val="0"/>
              <w:marBottom w:val="0"/>
              <w:divBdr>
                <w:top w:val="none" w:sz="0" w:space="0" w:color="auto"/>
                <w:left w:val="none" w:sz="0" w:space="0" w:color="auto"/>
                <w:bottom w:val="none" w:sz="0" w:space="0" w:color="auto"/>
                <w:right w:val="none" w:sz="0" w:space="0" w:color="auto"/>
              </w:divBdr>
              <w:divsChild>
                <w:div w:id="9456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2832">
      <w:bodyDiv w:val="1"/>
      <w:marLeft w:val="0"/>
      <w:marRight w:val="0"/>
      <w:marTop w:val="0"/>
      <w:marBottom w:val="0"/>
      <w:divBdr>
        <w:top w:val="none" w:sz="0" w:space="0" w:color="auto"/>
        <w:left w:val="none" w:sz="0" w:space="0" w:color="auto"/>
        <w:bottom w:val="none" w:sz="0" w:space="0" w:color="auto"/>
        <w:right w:val="none" w:sz="0" w:space="0" w:color="auto"/>
      </w:divBdr>
    </w:div>
    <w:div w:id="1145509137">
      <w:bodyDiv w:val="1"/>
      <w:marLeft w:val="0"/>
      <w:marRight w:val="0"/>
      <w:marTop w:val="0"/>
      <w:marBottom w:val="0"/>
      <w:divBdr>
        <w:top w:val="none" w:sz="0" w:space="0" w:color="auto"/>
        <w:left w:val="none" w:sz="0" w:space="0" w:color="auto"/>
        <w:bottom w:val="none" w:sz="0" w:space="0" w:color="auto"/>
        <w:right w:val="none" w:sz="0" w:space="0" w:color="auto"/>
      </w:divBdr>
      <w:divsChild>
        <w:div w:id="141966615">
          <w:marLeft w:val="240"/>
          <w:marRight w:val="240"/>
          <w:marTop w:val="0"/>
          <w:marBottom w:val="0"/>
          <w:divBdr>
            <w:top w:val="none" w:sz="0" w:space="0" w:color="auto"/>
            <w:left w:val="none" w:sz="0" w:space="0" w:color="auto"/>
            <w:bottom w:val="none" w:sz="0" w:space="0" w:color="auto"/>
            <w:right w:val="none" w:sz="0" w:space="0" w:color="auto"/>
          </w:divBdr>
          <w:divsChild>
            <w:div w:id="839127008">
              <w:marLeft w:val="-240"/>
              <w:marRight w:val="-240"/>
              <w:marTop w:val="0"/>
              <w:marBottom w:val="0"/>
              <w:divBdr>
                <w:top w:val="none" w:sz="0" w:space="0" w:color="auto"/>
                <w:left w:val="none" w:sz="0" w:space="0" w:color="auto"/>
                <w:bottom w:val="none" w:sz="0" w:space="0" w:color="auto"/>
                <w:right w:val="none" w:sz="0" w:space="0" w:color="auto"/>
              </w:divBdr>
              <w:divsChild>
                <w:div w:id="1140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og.org.uk/globalassets/documents/guidelines/2020-04-27-occupational--health--advice--for--employers-and--pregnant-women.pdf" TargetMode="External"/><Relationship Id="rId18" Type="http://schemas.openxmlformats.org/officeDocument/2006/relationships/hyperlink" Target="https://www.strath.ac.uk/media/ps/safetyservices/campusonly/localrules/Local_Rules_for_NEMS_201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conditions/coronavirus-covid-19/people-at-higher-risk/pregnancy-and-coronavirus/" TargetMode="External"/><Relationship Id="rId17" Type="http://schemas.openxmlformats.org/officeDocument/2006/relationships/hyperlink" Target="mailto:michelle.holgate@strath.ac.uk"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occupationalhealth@strath.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live-well/healthy-weight/bmi-calculator/" TargetMode="External"/><Relationship Id="rId5" Type="http://schemas.openxmlformats.org/officeDocument/2006/relationships/webSettings" Target="webSettings.xml"/><Relationship Id="rId15" Type="http://schemas.openxmlformats.org/officeDocument/2006/relationships/hyperlink" Target="https://www.strath.ac.uk/wellbeing/occupationalhealth/referraltotheoccupationalhealthservice/" TargetMode="External"/><Relationship Id="rId10" Type="http://schemas.openxmlformats.org/officeDocument/2006/relationships/hyperlink" Target="https://www.gov.scot/publications/coronavirus-covid-19-guidance-for-universities/pages/supporting-staff-and-student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rath.ac.uk/whystrathclyde/universitygovernance/accesstoinformation/dataprotection/" TargetMode="External"/><Relationship Id="rId14" Type="http://schemas.openxmlformats.org/officeDocument/2006/relationships/hyperlink" Target="https://www.nhs.uk/conditions/coronavirus-covid-19/people-at-higher-risk/whos-at-higher-risk-from-coronavir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64BA-5F63-4A14-916B-F04D3C24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Duke</dc:creator>
  <cp:keywords/>
  <dc:description/>
  <cp:lastModifiedBy>Adrian Cross</cp:lastModifiedBy>
  <cp:revision>2</cp:revision>
  <dcterms:created xsi:type="dcterms:W3CDTF">2020-09-25T11:57:00Z</dcterms:created>
  <dcterms:modified xsi:type="dcterms:W3CDTF">2020-09-25T11:57:00Z</dcterms:modified>
</cp:coreProperties>
</file>