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45A0" w14:textId="03E308FE" w:rsidR="00F5220C" w:rsidRPr="00A826DC" w:rsidRDefault="00626A6A" w:rsidP="001F769E">
      <w:pPr>
        <w:spacing w:after="80"/>
        <w:jc w:val="center"/>
        <w:rPr>
          <w:b/>
          <w:sz w:val="28"/>
          <w:szCs w:val="28"/>
        </w:rPr>
      </w:pPr>
      <w:r w:rsidRPr="00A826DC">
        <w:rPr>
          <w:b/>
          <w:sz w:val="28"/>
          <w:szCs w:val="28"/>
        </w:rPr>
        <w:t>CHECKLIST FOR ALL</w:t>
      </w:r>
      <w:r w:rsidR="00F86B67" w:rsidRPr="00A826DC">
        <w:rPr>
          <w:b/>
          <w:sz w:val="28"/>
          <w:szCs w:val="28"/>
        </w:rPr>
        <w:t xml:space="preserve"> EXAMINATIONS</w:t>
      </w:r>
    </w:p>
    <w:p w14:paraId="79D4CFAE" w14:textId="77777777" w:rsidR="00F86B67" w:rsidRPr="00A826DC" w:rsidRDefault="00F86B67" w:rsidP="001F769E">
      <w:pPr>
        <w:spacing w:after="80"/>
        <w:jc w:val="center"/>
      </w:pPr>
      <w:r w:rsidRPr="00A826DC">
        <w:rPr>
          <w:b/>
        </w:rPr>
        <w:t>PLEASE COMPLETE</w:t>
      </w:r>
      <w:r w:rsidR="00776680" w:rsidRPr="00A826DC">
        <w:rPr>
          <w:b/>
        </w:rPr>
        <w:t>, SIGN</w:t>
      </w:r>
      <w:r w:rsidRPr="00A826DC">
        <w:rPr>
          <w:b/>
        </w:rPr>
        <w:t xml:space="preserve"> AND RETURN TO EXAMINATION PAPER PRODUCTION SECRETARY</w:t>
      </w:r>
    </w:p>
    <w:p w14:paraId="74304E21" w14:textId="0154465E" w:rsidR="00776680" w:rsidRPr="00A826DC" w:rsidRDefault="00500D79" w:rsidP="001F769E">
      <w:pPr>
        <w:spacing w:after="80"/>
        <w:jc w:val="both"/>
      </w:pPr>
      <w:r w:rsidRPr="00A826DC">
        <w:t>The checking process falls into two parts. Th</w:t>
      </w:r>
      <w:r w:rsidR="00454CAC" w:rsidRPr="00A826DC">
        <w:t>e first performed by the setter’s</w:t>
      </w:r>
      <w:r w:rsidRPr="00A826DC">
        <w:t xml:space="preserve"> nominated </w:t>
      </w:r>
      <w:r w:rsidR="00454CAC" w:rsidRPr="00A826DC">
        <w:t xml:space="preserve">and approved </w:t>
      </w:r>
      <w:r w:rsidRPr="00A826DC">
        <w:t xml:space="preserve">checker </w:t>
      </w:r>
      <w:r w:rsidR="00454CAC" w:rsidRPr="00A826DC">
        <w:t xml:space="preserve">who </w:t>
      </w:r>
      <w:r w:rsidRPr="00A826DC">
        <w:t>reviews the academic standard of the examination paper. The other is the mechanistic checking undertaken by both the setter and the examination paper production secretary.</w:t>
      </w:r>
    </w:p>
    <w:p w14:paraId="7C323501" w14:textId="361E5E48" w:rsidR="00776680" w:rsidRPr="00A826DC" w:rsidRDefault="00776680" w:rsidP="001F769E">
      <w:pPr>
        <w:spacing w:after="80"/>
      </w:pPr>
      <w:r w:rsidRPr="00A826DC">
        <w:t xml:space="preserve">Setter and internal checker for Examination paper </w:t>
      </w:r>
      <w:r w:rsidRPr="00A826DC">
        <w:rPr>
          <w:b/>
        </w:rPr>
        <w:t>PH</w:t>
      </w:r>
      <w:r w:rsidR="00CD286A"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776680" w:rsidRPr="00A826DC" w14:paraId="79EB0268" w14:textId="77777777" w:rsidTr="00CD286A">
        <w:tc>
          <w:tcPr>
            <w:tcW w:w="3085" w:type="dxa"/>
            <w:vAlign w:val="center"/>
          </w:tcPr>
          <w:p w14:paraId="2D2872A8" w14:textId="77777777" w:rsidR="00776680" w:rsidRPr="00A826DC" w:rsidRDefault="00776680" w:rsidP="0077668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826DC">
              <w:rPr>
                <w:rFonts w:ascii="Arial" w:hAnsi="Arial" w:cs="Arial"/>
                <w:b/>
              </w:rPr>
              <w:t>Prompt</w:t>
            </w:r>
          </w:p>
        </w:tc>
        <w:tc>
          <w:tcPr>
            <w:tcW w:w="6877" w:type="dxa"/>
            <w:vAlign w:val="center"/>
          </w:tcPr>
          <w:p w14:paraId="03C36449" w14:textId="6522D9EE" w:rsidR="00776680" w:rsidRPr="00A826DC" w:rsidRDefault="001F769E" w:rsidP="00500D79">
            <w:pPr>
              <w:jc w:val="center"/>
              <w:rPr>
                <w:rFonts w:ascii="Arial" w:hAnsi="Arial" w:cs="Arial"/>
                <w:b/>
              </w:rPr>
            </w:pPr>
            <w:r w:rsidRPr="00A826DC">
              <w:rPr>
                <w:rFonts w:ascii="Arial" w:hAnsi="Arial" w:cs="Arial"/>
                <w:b/>
              </w:rPr>
              <w:t>Setters Confirmation</w:t>
            </w:r>
          </w:p>
        </w:tc>
      </w:tr>
      <w:tr w:rsidR="001F769E" w:rsidRPr="00A826DC" w14:paraId="627942B9" w14:textId="77777777" w:rsidTr="00CD286A">
        <w:tc>
          <w:tcPr>
            <w:tcW w:w="3085" w:type="dxa"/>
            <w:tcBorders>
              <w:bottom w:val="single" w:sz="4" w:space="0" w:color="auto"/>
            </w:tcBorders>
          </w:tcPr>
          <w:p w14:paraId="1B22E533" w14:textId="7E78A17B" w:rsidR="001F769E" w:rsidRPr="00A826DC" w:rsidRDefault="001F769E" w:rsidP="00454CA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exam paper</w:t>
            </w:r>
            <w:proofErr w:type="gramStart"/>
            <w:r w:rsidR="00454CAC" w:rsidRPr="00A826DC">
              <w:rPr>
                <w:rFonts w:ascii="Arial" w:hAnsi="Arial" w:cs="Arial"/>
              </w:rPr>
              <w:t>,</w:t>
            </w:r>
            <w:r w:rsidRPr="00A826DC">
              <w:rPr>
                <w:rFonts w:ascii="Arial" w:hAnsi="Arial" w:cs="Arial"/>
              </w:rPr>
              <w:t xml:space="preserve"> </w:t>
            </w:r>
            <w:r w:rsidR="00454CAC" w:rsidRPr="00A826DC">
              <w:rPr>
                <w:rFonts w:ascii="Arial" w:hAnsi="Arial" w:cs="Arial"/>
              </w:rPr>
              <w:t xml:space="preserve">as a whole, </w:t>
            </w:r>
            <w:r w:rsidRPr="00A826DC">
              <w:rPr>
                <w:rFonts w:ascii="Arial" w:hAnsi="Arial" w:cs="Arial"/>
              </w:rPr>
              <w:t>meaningfully</w:t>
            </w:r>
            <w:proofErr w:type="gramEnd"/>
            <w:r w:rsidRPr="00A826DC">
              <w:rPr>
                <w:rFonts w:ascii="Arial" w:hAnsi="Arial" w:cs="Arial"/>
              </w:rPr>
              <w:t xml:space="preserve"> </w:t>
            </w:r>
            <w:r w:rsidR="00454CAC" w:rsidRPr="00A826DC">
              <w:rPr>
                <w:rFonts w:ascii="Arial" w:hAnsi="Arial" w:cs="Arial"/>
              </w:rPr>
              <w:t>differs</w:t>
            </w:r>
            <w:r w:rsidRPr="00A826DC">
              <w:rPr>
                <w:rFonts w:ascii="Arial" w:hAnsi="Arial" w:cs="Arial"/>
              </w:rPr>
              <w:t xml:space="preserve"> from papers </w:t>
            </w:r>
            <w:r w:rsidR="00454CAC" w:rsidRPr="00A826DC">
              <w:rPr>
                <w:rFonts w:ascii="Arial" w:hAnsi="Arial" w:cs="Arial"/>
              </w:rPr>
              <w:t>currently</w:t>
            </w:r>
            <w:r w:rsidRPr="00A826DC">
              <w:rPr>
                <w:rFonts w:ascii="Arial" w:hAnsi="Arial" w:cs="Arial"/>
              </w:rPr>
              <w:t xml:space="preserve"> available to the class via </w:t>
            </w:r>
            <w:proofErr w:type="spellStart"/>
            <w:r w:rsidR="00CD286A">
              <w:rPr>
                <w:rFonts w:ascii="Arial" w:hAnsi="Arial" w:cs="Arial"/>
              </w:rPr>
              <w:t>M</w:t>
            </w:r>
            <w:r w:rsidRPr="00A826DC">
              <w:rPr>
                <w:rFonts w:ascii="Arial" w:hAnsi="Arial" w:cs="Arial"/>
              </w:rPr>
              <w:t>yplace</w:t>
            </w:r>
            <w:proofErr w:type="spellEnd"/>
            <w:r w:rsidRPr="00A826DC">
              <w:rPr>
                <w:rFonts w:ascii="Arial" w:hAnsi="Arial" w:cs="Arial"/>
              </w:rPr>
              <w:t xml:space="preserve"> and the library</w:t>
            </w:r>
          </w:p>
        </w:tc>
        <w:tc>
          <w:tcPr>
            <w:tcW w:w="6877" w:type="dxa"/>
          </w:tcPr>
          <w:p w14:paraId="24BF85B5" w14:textId="77777777" w:rsidR="001F769E" w:rsidRPr="00A826DC" w:rsidRDefault="001F769E" w:rsidP="0078334A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541BAE11" w14:textId="77777777" w:rsidTr="00CD286A">
        <w:tc>
          <w:tcPr>
            <w:tcW w:w="3085" w:type="dxa"/>
            <w:tcBorders>
              <w:left w:val="nil"/>
            </w:tcBorders>
          </w:tcPr>
          <w:p w14:paraId="1CBEF298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77" w:type="dxa"/>
            <w:vAlign w:val="center"/>
          </w:tcPr>
          <w:p w14:paraId="646D672A" w14:textId="1AE43331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  <w:b/>
              </w:rPr>
              <w:t>Checker’s Comment. Detail any requested changes to the paper</w:t>
            </w:r>
          </w:p>
        </w:tc>
      </w:tr>
      <w:tr w:rsidR="001F769E" w:rsidRPr="00A826DC" w14:paraId="6F22B7A2" w14:textId="77777777" w:rsidTr="00CD286A">
        <w:tc>
          <w:tcPr>
            <w:tcW w:w="3085" w:type="dxa"/>
          </w:tcPr>
          <w:p w14:paraId="47C85155" w14:textId="7A1E1F26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level of difficulty of the questions is appropriate for the paper.</w:t>
            </w:r>
          </w:p>
        </w:tc>
        <w:tc>
          <w:tcPr>
            <w:tcW w:w="6877" w:type="dxa"/>
          </w:tcPr>
          <w:p w14:paraId="6AE505F7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2B6DC795" w14:textId="77777777" w:rsidTr="00CD286A">
        <w:tc>
          <w:tcPr>
            <w:tcW w:w="3085" w:type="dxa"/>
          </w:tcPr>
          <w:p w14:paraId="21EBB911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 xml:space="preserve">The wording of each question has been carefully reviewed for clarity, correct grammar, spelling and paragraphing.  </w:t>
            </w:r>
          </w:p>
          <w:p w14:paraId="6B277459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questions represent realistic situations</w:t>
            </w:r>
          </w:p>
        </w:tc>
        <w:tc>
          <w:tcPr>
            <w:tcW w:w="6877" w:type="dxa"/>
          </w:tcPr>
          <w:p w14:paraId="63A77CDB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200F2C64" w14:textId="77777777" w:rsidTr="00CD286A">
        <w:tc>
          <w:tcPr>
            <w:tcW w:w="3085" w:type="dxa"/>
          </w:tcPr>
          <w:p w14:paraId="2D8E79CB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A clear indication of seen / seen-similar / unseen material has been included marked with side-bars in the draft solutions.</w:t>
            </w:r>
          </w:p>
        </w:tc>
        <w:tc>
          <w:tcPr>
            <w:tcW w:w="6877" w:type="dxa"/>
          </w:tcPr>
          <w:p w14:paraId="4DE33258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780CF291" w14:textId="77777777" w:rsidTr="00CD286A">
        <w:tc>
          <w:tcPr>
            <w:tcW w:w="3085" w:type="dxa"/>
          </w:tcPr>
          <w:p w14:paraId="0126CAAE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draft solution contains full details of the marking scheme, i.e. as fine a sub-division as is practicable. All values to numerical calculations are correct. The draft solutions are not “cut and paste” from lecture notes.</w:t>
            </w:r>
          </w:p>
        </w:tc>
        <w:tc>
          <w:tcPr>
            <w:tcW w:w="6877" w:type="dxa"/>
          </w:tcPr>
          <w:p w14:paraId="483A1A3A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0CC82B49" w14:textId="77777777" w:rsidTr="00CD286A">
        <w:tc>
          <w:tcPr>
            <w:tcW w:w="3085" w:type="dxa"/>
          </w:tcPr>
          <w:p w14:paraId="23C2A5A1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826DC">
              <w:rPr>
                <w:rFonts w:ascii="Arial" w:hAnsi="Arial" w:cs="Arial"/>
                <w:b/>
              </w:rPr>
              <w:t>Setter’s Response to checker’s comments</w:t>
            </w:r>
          </w:p>
        </w:tc>
        <w:tc>
          <w:tcPr>
            <w:tcW w:w="6877" w:type="dxa"/>
          </w:tcPr>
          <w:p w14:paraId="1A7EC7EA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D92DA6" w14:textId="77777777" w:rsidR="00CD286A" w:rsidRDefault="00CD286A" w:rsidP="0078334A">
      <w:pPr>
        <w:rPr>
          <w:b/>
        </w:rPr>
      </w:pPr>
    </w:p>
    <w:p w14:paraId="18392601" w14:textId="137E99A6" w:rsidR="00454CAC" w:rsidRPr="00A826DC" w:rsidRDefault="00776680" w:rsidP="0078334A">
      <w:pPr>
        <w:rPr>
          <w:b/>
        </w:rPr>
      </w:pPr>
      <w:r w:rsidRPr="00A826DC">
        <w:rPr>
          <w:b/>
        </w:rPr>
        <w:t>Setter:</w:t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Pr="00A826DC">
        <w:rPr>
          <w:b/>
        </w:rPr>
        <w:t>Checker:</w:t>
      </w:r>
      <w:r w:rsidR="0078334A" w:rsidRPr="00A826DC">
        <w:rPr>
          <w:b/>
        </w:rPr>
        <w:t xml:space="preserve">                                                      </w:t>
      </w:r>
      <w:r w:rsidRPr="00A826DC">
        <w:rPr>
          <w:b/>
        </w:rPr>
        <w:t>Date:</w:t>
      </w:r>
    </w:p>
    <w:p w14:paraId="6A928B64" w14:textId="77777777" w:rsidR="00454CAC" w:rsidRDefault="00454CAC" w:rsidP="0078334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54"/>
        <w:gridCol w:w="992"/>
        <w:gridCol w:w="993"/>
      </w:tblGrid>
      <w:tr w:rsidR="00500D79" w:rsidRPr="00500D79" w14:paraId="326FC4BC" w14:textId="77777777" w:rsidTr="00500D79">
        <w:tc>
          <w:tcPr>
            <w:tcW w:w="7054" w:type="dxa"/>
          </w:tcPr>
          <w:p w14:paraId="3CFAA440" w14:textId="162AC4A0" w:rsidR="00500D79" w:rsidRPr="00500D79" w:rsidRDefault="00D20F23" w:rsidP="009B36C1">
            <w:pPr>
              <w:spacing w:before="120" w:after="120" w:line="240" w:lineRule="auto"/>
              <w:ind w:right="175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lastRenderedPageBreak/>
              <w:br w:type="page"/>
            </w:r>
            <w:r w:rsidR="00500D79" w:rsidRPr="00500D79">
              <w:rPr>
                <w:rFonts w:ascii="Arial" w:hAnsi="Arial" w:cs="Arial"/>
                <w:b/>
              </w:rPr>
              <w:t>Prompt</w:t>
            </w:r>
          </w:p>
        </w:tc>
        <w:tc>
          <w:tcPr>
            <w:tcW w:w="992" w:type="dxa"/>
          </w:tcPr>
          <w:p w14:paraId="767BF4D4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Setter’s Initials</w:t>
            </w:r>
          </w:p>
        </w:tc>
        <w:tc>
          <w:tcPr>
            <w:tcW w:w="993" w:type="dxa"/>
          </w:tcPr>
          <w:p w14:paraId="0C6C5118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EPPS</w:t>
            </w:r>
          </w:p>
        </w:tc>
      </w:tr>
      <w:tr w:rsidR="00500D79" w:rsidRPr="00500D79" w14:paraId="2D0F2D58" w14:textId="77777777" w:rsidTr="00500D79">
        <w:tc>
          <w:tcPr>
            <w:tcW w:w="7054" w:type="dxa"/>
          </w:tcPr>
          <w:p w14:paraId="04DB30EC" w14:textId="51F64E82" w:rsidR="00500D79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 xml:space="preserve">The examination paper </w:t>
            </w:r>
            <w:r w:rsidR="00203D32">
              <w:rPr>
                <w:rFonts w:ascii="Arial" w:hAnsi="Arial" w:cs="Arial"/>
              </w:rPr>
              <w:t>follows</w:t>
            </w:r>
            <w:r w:rsidR="00500D79" w:rsidRPr="00500D79">
              <w:rPr>
                <w:rFonts w:ascii="Arial" w:hAnsi="Arial" w:cs="Arial"/>
              </w:rPr>
              <w:t xml:space="preserve"> </w:t>
            </w:r>
            <w:r w:rsidR="00317AAD" w:rsidRPr="00317AAD">
              <w:rPr>
                <w:rFonts w:ascii="Arial" w:hAnsi="Arial" w:cs="Arial"/>
                <w:b/>
                <w:bCs/>
              </w:rPr>
              <w:t>the required format</w:t>
            </w:r>
            <w:r w:rsidR="00500D79" w:rsidRPr="00500D79">
              <w:rPr>
                <w:rFonts w:ascii="Arial" w:hAnsi="Arial" w:cs="Arial"/>
              </w:rPr>
              <w:t xml:space="preserve"> (40% compulsory section A, </w:t>
            </w:r>
            <w:r w:rsidR="00500D79">
              <w:rPr>
                <w:rFonts w:ascii="Arial" w:hAnsi="Arial" w:cs="Arial"/>
              </w:rPr>
              <w:t>plus additional</w:t>
            </w:r>
            <w:r w:rsidR="00945707">
              <w:rPr>
                <w:rFonts w:ascii="Arial" w:hAnsi="Arial" w:cs="Arial"/>
              </w:rPr>
              <w:t xml:space="preserve"> compulsory</w:t>
            </w:r>
            <w:r w:rsidR="00500D79">
              <w:rPr>
                <w:rFonts w:ascii="Arial" w:hAnsi="Arial" w:cs="Arial"/>
              </w:rPr>
              <w:t xml:space="preserve"> sections totalling 60 %</w:t>
            </w:r>
            <w:r w:rsidR="00500D79" w:rsidRPr="00500D79">
              <w:rPr>
                <w:rFonts w:ascii="Arial" w:hAnsi="Arial" w:cs="Arial"/>
              </w:rPr>
              <w:t>).</w:t>
            </w:r>
            <w:r w:rsidR="00500D79"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67F0924B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2928C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78334A" w:rsidRPr="00500D79" w14:paraId="02D4A9E4" w14:textId="77777777" w:rsidTr="00500D79">
        <w:tc>
          <w:tcPr>
            <w:tcW w:w="7054" w:type="dxa"/>
          </w:tcPr>
          <w:p w14:paraId="3A4B5FE3" w14:textId="77777777" w:rsidR="0078334A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draft solution</w:t>
            </w:r>
            <w:r>
              <w:rPr>
                <w:rFonts w:ascii="Arial" w:hAnsi="Arial" w:cs="Arial"/>
              </w:rPr>
              <w:t>s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500D79">
              <w:rPr>
                <w:rFonts w:ascii="Arial" w:hAnsi="Arial" w:cs="Arial"/>
              </w:rPr>
              <w:t xml:space="preserve"> complete, legible</w:t>
            </w:r>
            <w:r>
              <w:rPr>
                <w:rFonts w:ascii="Arial" w:hAnsi="Arial" w:cs="Arial"/>
              </w:rPr>
              <w:t xml:space="preserve"> and give a clear indication of seen / seen similar / unseen material. The draft solutions show</w:t>
            </w:r>
            <w:r w:rsidR="009B36C1">
              <w:rPr>
                <w:rFonts w:ascii="Arial" w:hAnsi="Arial" w:cs="Arial"/>
              </w:rPr>
              <w:t xml:space="preserve"> a clear indication of the level of difficulty.</w:t>
            </w:r>
          </w:p>
        </w:tc>
        <w:tc>
          <w:tcPr>
            <w:tcW w:w="992" w:type="dxa"/>
          </w:tcPr>
          <w:p w14:paraId="78AA55E9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39AED2AB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156DF86C" w14:textId="77777777" w:rsidTr="00500D79">
        <w:tc>
          <w:tcPr>
            <w:tcW w:w="7054" w:type="dxa"/>
          </w:tcPr>
          <w:p w14:paraId="3386330C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duration of the exam is shown.</w:t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3E611513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D724FD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A116CC4" w14:textId="77777777" w:rsidTr="00500D79">
        <w:tc>
          <w:tcPr>
            <w:tcW w:w="7054" w:type="dxa"/>
          </w:tcPr>
          <w:p w14:paraId="36E010BD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number of questions to be answered is specified.</w:t>
            </w:r>
          </w:p>
        </w:tc>
        <w:tc>
          <w:tcPr>
            <w:tcW w:w="992" w:type="dxa"/>
          </w:tcPr>
          <w:p w14:paraId="4CEF03C4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8705FA2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A08E3" w:rsidRPr="00500D79" w14:paraId="74B7D61D" w14:textId="77777777" w:rsidTr="00500D79">
        <w:tc>
          <w:tcPr>
            <w:tcW w:w="7054" w:type="dxa"/>
          </w:tcPr>
          <w:p w14:paraId="77C7176E" w14:textId="3DD70903" w:rsidR="009A08E3" w:rsidRPr="009A08E3" w:rsidRDefault="009A08E3" w:rsidP="00500D79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A08E3">
              <w:rPr>
                <w:rFonts w:ascii="Arial" w:hAnsi="Arial" w:cs="Arial"/>
              </w:rPr>
              <w:t>Formula Sheet Attached</w:t>
            </w:r>
          </w:p>
        </w:tc>
        <w:tc>
          <w:tcPr>
            <w:tcW w:w="992" w:type="dxa"/>
          </w:tcPr>
          <w:p w14:paraId="2BDAD90A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5C514B3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2DAE7FBB" w14:textId="77777777" w:rsidTr="00500D79">
        <w:tc>
          <w:tcPr>
            <w:tcW w:w="7054" w:type="dxa"/>
          </w:tcPr>
          <w:p w14:paraId="69868DC4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point of division of any sections is</w:t>
            </w:r>
            <w:r w:rsidR="0078334A">
              <w:rPr>
                <w:rFonts w:ascii="Arial" w:hAnsi="Arial" w:cs="Arial"/>
              </w:rPr>
              <w:t xml:space="preserve"> indicated, and any restriction</w:t>
            </w:r>
            <w:r w:rsidRPr="00500D79">
              <w:rPr>
                <w:rFonts w:ascii="Arial" w:hAnsi="Arial" w:cs="Arial"/>
              </w:rPr>
              <w:t xml:space="preserve"> on the number of questions per section that can be answered is indicated clearly.</w:t>
            </w:r>
          </w:p>
        </w:tc>
        <w:tc>
          <w:tcPr>
            <w:tcW w:w="992" w:type="dxa"/>
          </w:tcPr>
          <w:p w14:paraId="69F98DFD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5C9116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0ACB1503" w14:textId="77777777" w:rsidTr="00500D79">
        <w:tc>
          <w:tcPr>
            <w:tcW w:w="7054" w:type="dxa"/>
          </w:tcPr>
          <w:p w14:paraId="1A66E97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</w:t>
            </w:r>
            <w:r w:rsidRPr="00500D79">
              <w:rPr>
                <w:rFonts w:ascii="Arial" w:hAnsi="Arial" w:cs="Arial"/>
              </w:rPr>
              <w:t>he subdivision of marks between parts of each question</w:t>
            </w:r>
            <w:r>
              <w:rPr>
                <w:rFonts w:ascii="Arial" w:hAnsi="Arial" w:cs="Arial"/>
              </w:rPr>
              <w:t xml:space="preserve"> is shown and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marks sum</w:t>
            </w:r>
            <w:r w:rsidRPr="00500D79">
              <w:rPr>
                <w:rFonts w:ascii="Arial" w:hAnsi="Arial" w:cs="Arial"/>
              </w:rPr>
              <w:t>-up correctly for each question.</w:t>
            </w:r>
          </w:p>
        </w:tc>
        <w:tc>
          <w:tcPr>
            <w:tcW w:w="992" w:type="dxa"/>
          </w:tcPr>
          <w:p w14:paraId="7916A34F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7484194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6795949" w14:textId="77777777" w:rsidTr="00500D79">
        <w:tc>
          <w:tcPr>
            <w:tcW w:w="7054" w:type="dxa"/>
          </w:tcPr>
          <w:p w14:paraId="2BF1C193" w14:textId="77777777" w:rsidR="00500D79" w:rsidRPr="00500D79" w:rsidRDefault="00500D79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All necessary data is shown.  (If it is assumed that candidates </w:t>
            </w:r>
            <w:r w:rsidRPr="00500D79">
              <w:rPr>
                <w:rFonts w:ascii="Arial" w:hAnsi="Arial" w:cs="Arial"/>
                <w:i/>
              </w:rPr>
              <w:t>should know</w:t>
            </w:r>
            <w:r w:rsidRPr="00500D79">
              <w:rPr>
                <w:rFonts w:ascii="Arial" w:hAnsi="Arial" w:cs="Arial"/>
              </w:rPr>
              <w:t xml:space="preserve"> certain values of data or standard integrals, and these are therefore not given, this should be made clear separately to the external examiners).</w:t>
            </w:r>
          </w:p>
        </w:tc>
        <w:tc>
          <w:tcPr>
            <w:tcW w:w="992" w:type="dxa"/>
          </w:tcPr>
          <w:p w14:paraId="749BE1B1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B2E337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B36C1" w:rsidRPr="00500D79" w14:paraId="249618D3" w14:textId="77777777" w:rsidTr="00500D79">
        <w:tc>
          <w:tcPr>
            <w:tcW w:w="7054" w:type="dxa"/>
          </w:tcPr>
          <w:p w14:paraId="0863256E" w14:textId="77777777" w:rsidR="009B36C1" w:rsidRPr="009B36C1" w:rsidRDefault="009B36C1" w:rsidP="0078334A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B36C1">
              <w:rPr>
                <w:rFonts w:ascii="Arial" w:hAnsi="Arial" w:cs="Arial"/>
              </w:rPr>
              <w:t>All variables are shown in italics through examination paper</w:t>
            </w:r>
          </w:p>
        </w:tc>
        <w:tc>
          <w:tcPr>
            <w:tcW w:w="992" w:type="dxa"/>
          </w:tcPr>
          <w:p w14:paraId="5E9FB39E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FBA9941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4AB4DABA" w14:textId="77777777" w:rsidTr="00500D79">
        <w:tc>
          <w:tcPr>
            <w:tcW w:w="7054" w:type="dxa"/>
          </w:tcPr>
          <w:p w14:paraId="2D4311B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examiner’s name appears at the end of the paper.</w:t>
            </w:r>
          </w:p>
        </w:tc>
        <w:tc>
          <w:tcPr>
            <w:tcW w:w="992" w:type="dxa"/>
          </w:tcPr>
          <w:p w14:paraId="010AB89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58A4B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</w:tbl>
    <w:p w14:paraId="1737DE69" w14:textId="77777777" w:rsidR="00F86B67" w:rsidRPr="00F86B67" w:rsidRDefault="00F86B67" w:rsidP="00500D79">
      <w:pPr>
        <w:spacing w:after="0" w:line="240" w:lineRule="auto"/>
        <w:rPr>
          <w:b/>
        </w:rPr>
      </w:pPr>
    </w:p>
    <w:sectPr w:rsidR="00F86B67" w:rsidRPr="00F86B67" w:rsidSect="006E0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8817" w14:textId="77777777" w:rsidR="00B91480" w:rsidRDefault="00B91480" w:rsidP="00F5220C">
      <w:pPr>
        <w:spacing w:after="0" w:line="240" w:lineRule="auto"/>
      </w:pPr>
      <w:r>
        <w:separator/>
      </w:r>
    </w:p>
  </w:endnote>
  <w:endnote w:type="continuationSeparator" w:id="0">
    <w:p w14:paraId="3E2BAABB" w14:textId="77777777" w:rsidR="00B91480" w:rsidRDefault="00B9148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02E9" w14:textId="77777777" w:rsidR="00716020" w:rsidRDefault="0071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FD12" w14:textId="77777777" w:rsidR="00716020" w:rsidRPr="006E0B69" w:rsidRDefault="00716020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20A07515" w14:textId="77777777" w:rsidR="00716020" w:rsidRDefault="00716020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CC6A" w14:textId="77777777" w:rsidR="00716020" w:rsidRDefault="0071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E410" w14:textId="77777777" w:rsidR="00B91480" w:rsidRDefault="00B91480" w:rsidP="00F5220C">
      <w:pPr>
        <w:spacing w:after="0" w:line="240" w:lineRule="auto"/>
      </w:pPr>
      <w:r>
        <w:separator/>
      </w:r>
    </w:p>
  </w:footnote>
  <w:footnote w:type="continuationSeparator" w:id="0">
    <w:p w14:paraId="1D065DEB" w14:textId="77777777" w:rsidR="00B91480" w:rsidRDefault="00B9148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8FDC" w14:textId="77777777" w:rsidR="00716020" w:rsidRDefault="00000000">
    <w:pPr>
      <w:pStyle w:val="Header"/>
    </w:pPr>
    <w:r>
      <w:rPr>
        <w:noProof/>
      </w:rPr>
      <w:pict w14:anchorId="1894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9BA" w14:textId="77777777" w:rsidR="00716020" w:rsidRDefault="007160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43D73E" wp14:editId="7FA50B22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AB79" w14:textId="77777777" w:rsidR="00716020" w:rsidRDefault="00000000">
    <w:pPr>
      <w:pStyle w:val="Header"/>
    </w:pPr>
    <w:r>
      <w:rPr>
        <w:noProof/>
      </w:rPr>
      <w:pict w14:anchorId="79A91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72672">
    <w:abstractNumId w:val="1"/>
  </w:num>
  <w:num w:numId="2" w16cid:durableId="5299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1F769E"/>
    <w:rsid w:val="00203D32"/>
    <w:rsid w:val="0027016B"/>
    <w:rsid w:val="00311964"/>
    <w:rsid w:val="00317AAD"/>
    <w:rsid w:val="003A75EE"/>
    <w:rsid w:val="003F5C4C"/>
    <w:rsid w:val="00454CAC"/>
    <w:rsid w:val="00476AC9"/>
    <w:rsid w:val="004B422E"/>
    <w:rsid w:val="00500D79"/>
    <w:rsid w:val="00565095"/>
    <w:rsid w:val="00567AB5"/>
    <w:rsid w:val="00597C45"/>
    <w:rsid w:val="005A34BF"/>
    <w:rsid w:val="005D0A96"/>
    <w:rsid w:val="00626A6A"/>
    <w:rsid w:val="00647B1F"/>
    <w:rsid w:val="006E0B69"/>
    <w:rsid w:val="006F759C"/>
    <w:rsid w:val="00716020"/>
    <w:rsid w:val="00767858"/>
    <w:rsid w:val="00776680"/>
    <w:rsid w:val="0078334A"/>
    <w:rsid w:val="007877D9"/>
    <w:rsid w:val="00803F2C"/>
    <w:rsid w:val="00861E4E"/>
    <w:rsid w:val="0088580C"/>
    <w:rsid w:val="00912C03"/>
    <w:rsid w:val="00945707"/>
    <w:rsid w:val="00997337"/>
    <w:rsid w:val="009A08E3"/>
    <w:rsid w:val="009B36C1"/>
    <w:rsid w:val="009D09B2"/>
    <w:rsid w:val="00A826DC"/>
    <w:rsid w:val="00B04ACD"/>
    <w:rsid w:val="00B2305B"/>
    <w:rsid w:val="00B91480"/>
    <w:rsid w:val="00BF0DC3"/>
    <w:rsid w:val="00C0645B"/>
    <w:rsid w:val="00CD286A"/>
    <w:rsid w:val="00D159C0"/>
    <w:rsid w:val="00D20F23"/>
    <w:rsid w:val="00E007CB"/>
    <w:rsid w:val="00E54C0F"/>
    <w:rsid w:val="00EB2C86"/>
    <w:rsid w:val="00F33023"/>
    <w:rsid w:val="00F5220C"/>
    <w:rsid w:val="00F86B67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B3B77"/>
  <w15:docId w15:val="{FA45E6D2-A6F7-4527-AC60-1826ED0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7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D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table" w:styleId="TableGrid">
    <w:name w:val="Table Grid"/>
    <w:basedOn w:val="TableNormal"/>
    <w:rsid w:val="00776680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CE2E-AE31-46EC-8F1F-89C4989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Aidan Arnold</cp:lastModifiedBy>
  <cp:revision>7</cp:revision>
  <cp:lastPrinted>2012-10-23T09:54:00Z</cp:lastPrinted>
  <dcterms:created xsi:type="dcterms:W3CDTF">2020-01-13T10:53:00Z</dcterms:created>
  <dcterms:modified xsi:type="dcterms:W3CDTF">2022-09-18T19:58:00Z</dcterms:modified>
</cp:coreProperties>
</file>