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2F7A" w14:textId="77777777" w:rsidR="00244A5F" w:rsidRDefault="00244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CFCAD8B" wp14:editId="1FD45543">
            <wp:extent cx="1727200" cy="581085"/>
            <wp:effectExtent l="0" t="0" r="635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009" cy="5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5F8A" w14:textId="77777777" w:rsidR="00244A5F" w:rsidRDefault="00244A5F">
      <w:pPr>
        <w:rPr>
          <w:rFonts w:ascii="Arial" w:hAnsi="Arial" w:cs="Arial"/>
          <w:b/>
          <w:bCs/>
          <w:sz w:val="24"/>
          <w:szCs w:val="24"/>
        </w:rPr>
      </w:pPr>
    </w:p>
    <w:p w14:paraId="43075904" w14:textId="1CD7E679" w:rsidR="009D5E71" w:rsidRPr="00244A5F" w:rsidRDefault="009D5E7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44A5F">
        <w:rPr>
          <w:rFonts w:ascii="Arial" w:hAnsi="Arial" w:cs="Arial"/>
          <w:b/>
          <w:bCs/>
          <w:sz w:val="24"/>
          <w:szCs w:val="24"/>
        </w:rPr>
        <w:t>QuantIC</w:t>
      </w:r>
      <w:proofErr w:type="spellEnd"/>
      <w:r w:rsidRPr="00244A5F">
        <w:rPr>
          <w:rFonts w:ascii="Arial" w:hAnsi="Arial" w:cs="Arial"/>
          <w:b/>
          <w:bCs/>
          <w:sz w:val="24"/>
          <w:szCs w:val="24"/>
        </w:rPr>
        <w:t xml:space="preserve"> Studentships</w:t>
      </w:r>
    </w:p>
    <w:p w14:paraId="1C838079" w14:textId="77777777" w:rsidR="009D5E71" w:rsidRPr="00244A5F" w:rsidRDefault="009D5E71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 xml:space="preserve">If you are a </w:t>
      </w:r>
      <w:r w:rsidRPr="00244A5F">
        <w:rPr>
          <w:rFonts w:ascii="Arial" w:hAnsi="Arial" w:cs="Arial"/>
          <w:b/>
          <w:bCs/>
          <w:sz w:val="20"/>
          <w:szCs w:val="20"/>
        </w:rPr>
        <w:t>physicist</w:t>
      </w:r>
      <w:r w:rsidRPr="00244A5F">
        <w:rPr>
          <w:rFonts w:ascii="Arial" w:hAnsi="Arial" w:cs="Arial"/>
          <w:sz w:val="20"/>
          <w:szCs w:val="20"/>
        </w:rPr>
        <w:t xml:space="preserve"> with an interest in technology, an </w:t>
      </w:r>
      <w:r w:rsidRPr="00244A5F">
        <w:rPr>
          <w:rFonts w:ascii="Arial" w:hAnsi="Arial" w:cs="Arial"/>
          <w:b/>
          <w:bCs/>
          <w:sz w:val="20"/>
          <w:szCs w:val="20"/>
        </w:rPr>
        <w:t>engineer</w:t>
      </w:r>
      <w:r w:rsidRPr="00244A5F">
        <w:rPr>
          <w:rFonts w:ascii="Arial" w:hAnsi="Arial" w:cs="Arial"/>
          <w:sz w:val="20"/>
          <w:szCs w:val="20"/>
        </w:rPr>
        <w:t xml:space="preserve"> with an entrepreneurial flare, or a </w:t>
      </w:r>
      <w:r w:rsidRPr="00244A5F">
        <w:rPr>
          <w:rFonts w:ascii="Arial" w:hAnsi="Arial" w:cs="Arial"/>
          <w:b/>
          <w:bCs/>
          <w:sz w:val="20"/>
          <w:szCs w:val="20"/>
        </w:rPr>
        <w:t>theorist</w:t>
      </w:r>
      <w:r w:rsidRPr="00244A5F">
        <w:rPr>
          <w:rFonts w:ascii="Arial" w:hAnsi="Arial" w:cs="Arial"/>
          <w:sz w:val="20"/>
          <w:szCs w:val="20"/>
        </w:rPr>
        <w:t xml:space="preserve"> with an interest in applied problems, join the UK Quantum Technology Hub for Quantum Enhanced Imaging (</w:t>
      </w:r>
      <w:proofErr w:type="spellStart"/>
      <w:r w:rsidRPr="00244A5F">
        <w:rPr>
          <w:rFonts w:ascii="Arial" w:hAnsi="Arial" w:cs="Arial"/>
          <w:sz w:val="20"/>
          <w:szCs w:val="20"/>
        </w:rPr>
        <w:t>QuantIC</w:t>
      </w:r>
      <w:proofErr w:type="spellEnd"/>
      <w:r w:rsidRPr="00244A5F">
        <w:rPr>
          <w:rFonts w:ascii="Arial" w:hAnsi="Arial" w:cs="Arial"/>
          <w:sz w:val="20"/>
          <w:szCs w:val="20"/>
        </w:rPr>
        <w:t>) and help us shape the future of imaging technology.</w:t>
      </w:r>
    </w:p>
    <w:p w14:paraId="05D5E526" w14:textId="77777777" w:rsidR="009D5E71" w:rsidRPr="00244A5F" w:rsidRDefault="009D5E71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 xml:space="preserve">This postgraduate training </w:t>
      </w:r>
      <w:proofErr w:type="spellStart"/>
      <w:r w:rsidRPr="00244A5F">
        <w:rPr>
          <w:rFonts w:ascii="Arial" w:hAnsi="Arial" w:cs="Arial"/>
          <w:sz w:val="20"/>
          <w:szCs w:val="20"/>
        </w:rPr>
        <w:t>programme</w:t>
      </w:r>
      <w:proofErr w:type="spellEnd"/>
      <w:r w:rsidRPr="00244A5F">
        <w:rPr>
          <w:rFonts w:ascii="Arial" w:hAnsi="Arial" w:cs="Arial"/>
          <w:sz w:val="20"/>
          <w:szCs w:val="20"/>
        </w:rPr>
        <w:t xml:space="preserve"> is aligned with the £1 billion UK National Quantum Technologies </w:t>
      </w:r>
      <w:proofErr w:type="spellStart"/>
      <w:r w:rsidRPr="00244A5F">
        <w:rPr>
          <w:rFonts w:ascii="Arial" w:hAnsi="Arial" w:cs="Arial"/>
          <w:sz w:val="20"/>
          <w:szCs w:val="20"/>
        </w:rPr>
        <w:t>Programme</w:t>
      </w:r>
      <w:proofErr w:type="spellEnd"/>
      <w:r w:rsidRPr="00244A5F">
        <w:rPr>
          <w:rFonts w:ascii="Arial" w:hAnsi="Arial" w:cs="Arial"/>
          <w:sz w:val="20"/>
          <w:szCs w:val="20"/>
        </w:rPr>
        <w:t xml:space="preserve"> (NQTP), and is a collaborative effort led by the University of Glasgow in partnership with the Universities of Bristol, Edinburgh, Heriot-Watt, Exeter, Southampton, </w:t>
      </w:r>
      <w:proofErr w:type="gramStart"/>
      <w:r w:rsidRPr="00244A5F">
        <w:rPr>
          <w:rFonts w:ascii="Arial" w:hAnsi="Arial" w:cs="Arial"/>
          <w:sz w:val="20"/>
          <w:szCs w:val="20"/>
        </w:rPr>
        <w:t>Strathclyde</w:t>
      </w:r>
      <w:proofErr w:type="gramEnd"/>
      <w:r w:rsidRPr="00244A5F">
        <w:rPr>
          <w:rFonts w:ascii="Arial" w:hAnsi="Arial" w:cs="Arial"/>
          <w:sz w:val="20"/>
          <w:szCs w:val="20"/>
        </w:rPr>
        <w:t xml:space="preserve"> and Imperial College London, along with more than 40 industry partners.</w:t>
      </w:r>
    </w:p>
    <w:p w14:paraId="072A89CC" w14:textId="77777777" w:rsidR="009D5E71" w:rsidRPr="00244A5F" w:rsidRDefault="009D5E71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 xml:space="preserve">A PhD with </w:t>
      </w:r>
      <w:proofErr w:type="spellStart"/>
      <w:r w:rsidRPr="00244A5F">
        <w:rPr>
          <w:rFonts w:ascii="Arial" w:hAnsi="Arial" w:cs="Arial"/>
          <w:sz w:val="20"/>
          <w:szCs w:val="20"/>
        </w:rPr>
        <w:t>QuantIC</w:t>
      </w:r>
      <w:proofErr w:type="spellEnd"/>
      <w:r w:rsidRPr="00244A5F">
        <w:rPr>
          <w:rFonts w:ascii="Arial" w:hAnsi="Arial" w:cs="Arial"/>
          <w:sz w:val="20"/>
          <w:szCs w:val="20"/>
        </w:rPr>
        <w:t xml:space="preserve"> offers a unique opportunity for students to undertake research in a multi-disciplinary environment between science, </w:t>
      </w:r>
      <w:proofErr w:type="gramStart"/>
      <w:r w:rsidRPr="00244A5F">
        <w:rPr>
          <w:rFonts w:ascii="Arial" w:hAnsi="Arial" w:cs="Arial"/>
          <w:sz w:val="20"/>
          <w:szCs w:val="20"/>
        </w:rPr>
        <w:t>engineering</w:t>
      </w:r>
      <w:proofErr w:type="gramEnd"/>
      <w:r w:rsidRPr="00244A5F">
        <w:rPr>
          <w:rFonts w:ascii="Arial" w:hAnsi="Arial" w:cs="Arial"/>
          <w:sz w:val="20"/>
          <w:szCs w:val="20"/>
        </w:rPr>
        <w:t xml:space="preserve"> and industry.</w:t>
      </w:r>
    </w:p>
    <w:p w14:paraId="461A44F3" w14:textId="71B538F6" w:rsidR="00244A5F" w:rsidRPr="00244A5F" w:rsidRDefault="009D5E71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 xml:space="preserve">Designed to ensure students are equipped with the technical knowledge and transferrable skills needed for their future careers, the </w:t>
      </w:r>
      <w:proofErr w:type="spellStart"/>
      <w:r w:rsidRPr="00244A5F">
        <w:rPr>
          <w:rFonts w:ascii="Arial" w:hAnsi="Arial" w:cs="Arial"/>
          <w:sz w:val="20"/>
          <w:szCs w:val="20"/>
        </w:rPr>
        <w:t>programme</w:t>
      </w:r>
      <w:proofErr w:type="spellEnd"/>
      <w:r w:rsidRPr="00244A5F">
        <w:rPr>
          <w:rFonts w:ascii="Arial" w:hAnsi="Arial" w:cs="Arial"/>
          <w:sz w:val="20"/>
          <w:szCs w:val="20"/>
        </w:rPr>
        <w:t xml:space="preserve"> will provide an opportunity to engage with companies and academics at the forefront of Quantum Technology activities within the UK and worldwide.</w:t>
      </w:r>
    </w:p>
    <w:p w14:paraId="64C14354" w14:textId="77777777" w:rsidR="00244A5F" w:rsidRDefault="00244A5F" w:rsidP="009D5E71">
      <w:pPr>
        <w:rPr>
          <w:rFonts w:ascii="Arial" w:hAnsi="Arial" w:cs="Arial"/>
          <w:b/>
          <w:bCs/>
          <w:sz w:val="20"/>
          <w:szCs w:val="20"/>
        </w:rPr>
      </w:pPr>
    </w:p>
    <w:p w14:paraId="58BBB0D8" w14:textId="73F6F927" w:rsidR="009D5E71" w:rsidRPr="00244A5F" w:rsidRDefault="009D5E71" w:rsidP="009D5E71">
      <w:pPr>
        <w:rPr>
          <w:rFonts w:ascii="Arial" w:hAnsi="Arial" w:cs="Arial"/>
          <w:b/>
          <w:bCs/>
          <w:sz w:val="20"/>
          <w:szCs w:val="20"/>
        </w:rPr>
      </w:pPr>
      <w:r w:rsidRPr="00244A5F">
        <w:rPr>
          <w:rFonts w:ascii="Arial" w:hAnsi="Arial" w:cs="Arial"/>
          <w:b/>
          <w:bCs/>
          <w:sz w:val="20"/>
          <w:szCs w:val="20"/>
        </w:rPr>
        <w:t xml:space="preserve">The following </w:t>
      </w:r>
      <w:proofErr w:type="spellStart"/>
      <w:r w:rsidRPr="00244A5F">
        <w:rPr>
          <w:rFonts w:ascii="Arial" w:hAnsi="Arial" w:cs="Arial"/>
          <w:b/>
          <w:bCs/>
          <w:sz w:val="20"/>
          <w:szCs w:val="20"/>
        </w:rPr>
        <w:t>QuantIC</w:t>
      </w:r>
      <w:proofErr w:type="spellEnd"/>
      <w:r w:rsidRPr="00244A5F">
        <w:rPr>
          <w:rFonts w:ascii="Arial" w:hAnsi="Arial" w:cs="Arial"/>
          <w:b/>
          <w:bCs/>
          <w:sz w:val="20"/>
          <w:szCs w:val="20"/>
        </w:rPr>
        <w:t xml:space="preserve"> PhD studentships are available for application. Start date October 2021.</w:t>
      </w:r>
    </w:p>
    <w:p w14:paraId="337C3DD0" w14:textId="58911CE0" w:rsidR="009D5E71" w:rsidRPr="00142C71" w:rsidRDefault="00142C71" w:rsidP="00244A5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history="1">
        <w:r w:rsidR="009D5E71" w:rsidRPr="00244A5F">
          <w:rPr>
            <w:rStyle w:val="Hyperlink"/>
            <w:rFonts w:ascii="Arial" w:hAnsi="Arial" w:cs="Arial"/>
            <w:sz w:val="20"/>
            <w:szCs w:val="20"/>
          </w:rPr>
          <w:t>PhD in Physics and Astronomy: Imaging toxic and dangerous gases using Quantum Technologies with M Squared Lasers</w:t>
        </w:r>
      </w:hyperlink>
    </w:p>
    <w:p w14:paraId="520DA7FF" w14:textId="33936951" w:rsidR="00142C71" w:rsidRPr="00244A5F" w:rsidRDefault="00142C71" w:rsidP="00244A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7" w:history="1">
        <w:r w:rsidRPr="00142C71">
          <w:rPr>
            <w:rStyle w:val="Hyperlink"/>
            <w:rFonts w:ascii="Arial" w:hAnsi="Arial" w:cs="Arial"/>
            <w:sz w:val="20"/>
            <w:szCs w:val="20"/>
          </w:rPr>
          <w:t>PhD in Physics and Astronomy: Quantum microscopy</w:t>
        </w:r>
      </w:hyperlink>
    </w:p>
    <w:p w14:paraId="76C2A756" w14:textId="213972D1" w:rsidR="009D5E71" w:rsidRPr="00244A5F" w:rsidRDefault="00142C71" w:rsidP="00244A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8" w:history="1">
        <w:r w:rsidR="009D5E71" w:rsidRPr="007E71A1">
          <w:rPr>
            <w:rStyle w:val="Hyperlink"/>
            <w:rFonts w:ascii="Arial" w:hAnsi="Arial" w:cs="Arial"/>
            <w:sz w:val="20"/>
            <w:szCs w:val="20"/>
          </w:rPr>
          <w:t>PhD in Engineering with Single Quantum – mid infrared photon counting with superconducting nanowires</w:t>
        </w:r>
      </w:hyperlink>
    </w:p>
    <w:p w14:paraId="03C1E1FD" w14:textId="77777777" w:rsidR="00244A5F" w:rsidRDefault="00244A5F" w:rsidP="009D5E71">
      <w:pPr>
        <w:rPr>
          <w:rFonts w:ascii="Arial" w:hAnsi="Arial" w:cs="Arial"/>
          <w:b/>
          <w:bCs/>
          <w:sz w:val="20"/>
          <w:szCs w:val="20"/>
        </w:rPr>
      </w:pPr>
    </w:p>
    <w:p w14:paraId="249A7319" w14:textId="6540D896" w:rsidR="009D5E71" w:rsidRPr="00244A5F" w:rsidRDefault="009D5E71" w:rsidP="009D5E71">
      <w:pPr>
        <w:rPr>
          <w:rFonts w:ascii="Arial" w:hAnsi="Arial" w:cs="Arial"/>
          <w:b/>
          <w:bCs/>
          <w:sz w:val="20"/>
          <w:szCs w:val="20"/>
        </w:rPr>
      </w:pPr>
      <w:r w:rsidRPr="00244A5F">
        <w:rPr>
          <w:rFonts w:ascii="Arial" w:hAnsi="Arial" w:cs="Arial"/>
          <w:b/>
          <w:bCs/>
          <w:sz w:val="20"/>
          <w:szCs w:val="20"/>
        </w:rPr>
        <w:t xml:space="preserve">Entry </w:t>
      </w:r>
      <w:r w:rsidR="00244A5F" w:rsidRPr="00244A5F">
        <w:rPr>
          <w:rFonts w:ascii="Arial" w:hAnsi="Arial" w:cs="Arial"/>
          <w:b/>
          <w:bCs/>
          <w:sz w:val="20"/>
          <w:szCs w:val="20"/>
        </w:rPr>
        <w:t>r</w:t>
      </w:r>
      <w:r w:rsidRPr="00244A5F">
        <w:rPr>
          <w:rFonts w:ascii="Arial" w:hAnsi="Arial" w:cs="Arial"/>
          <w:b/>
          <w:bCs/>
          <w:sz w:val="20"/>
          <w:szCs w:val="20"/>
        </w:rPr>
        <w:t>equirements</w:t>
      </w:r>
    </w:p>
    <w:p w14:paraId="543E4C70" w14:textId="77777777" w:rsidR="009D5E71" w:rsidRPr="00244A5F" w:rsidRDefault="009D5E71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 xml:space="preserve">Places will be awarded on a competitive basis. Applicants must have a 1st class or 2.1 degree at </w:t>
      </w:r>
      <w:proofErr w:type="spellStart"/>
      <w:r w:rsidRPr="00244A5F">
        <w:rPr>
          <w:rFonts w:ascii="Arial" w:hAnsi="Arial" w:cs="Arial"/>
          <w:sz w:val="20"/>
          <w:szCs w:val="20"/>
        </w:rPr>
        <w:t>MPhys</w:t>
      </w:r>
      <w:proofErr w:type="spellEnd"/>
      <w:r w:rsidRPr="00244A5F">
        <w:rPr>
          <w:rFonts w:ascii="Arial" w:hAnsi="Arial" w:cs="Arial"/>
          <w:sz w:val="20"/>
          <w:szCs w:val="20"/>
        </w:rPr>
        <w:t xml:space="preserve"> or MEng level (or equivalent) from a computing, mathematical, physical </w:t>
      </w:r>
      <w:proofErr w:type="gramStart"/>
      <w:r w:rsidRPr="00244A5F">
        <w:rPr>
          <w:rFonts w:ascii="Arial" w:hAnsi="Arial" w:cs="Arial"/>
          <w:sz w:val="20"/>
          <w:szCs w:val="20"/>
        </w:rPr>
        <w:t>sciences</w:t>
      </w:r>
      <w:proofErr w:type="gramEnd"/>
      <w:r w:rsidRPr="00244A5F">
        <w:rPr>
          <w:rFonts w:ascii="Arial" w:hAnsi="Arial" w:cs="Arial"/>
          <w:sz w:val="20"/>
          <w:szCs w:val="20"/>
        </w:rPr>
        <w:t xml:space="preserve"> or engineering </w:t>
      </w:r>
      <w:proofErr w:type="spellStart"/>
      <w:r w:rsidRPr="00244A5F">
        <w:rPr>
          <w:rFonts w:ascii="Arial" w:hAnsi="Arial" w:cs="Arial"/>
          <w:sz w:val="20"/>
          <w:szCs w:val="20"/>
        </w:rPr>
        <w:t>programme</w:t>
      </w:r>
      <w:proofErr w:type="spellEnd"/>
      <w:r w:rsidRPr="00244A5F">
        <w:rPr>
          <w:rFonts w:ascii="Arial" w:hAnsi="Arial" w:cs="Arial"/>
          <w:sz w:val="20"/>
          <w:szCs w:val="20"/>
        </w:rPr>
        <w:t>. Exceptional candidates with BSc or BEng qualifications will also be considered.</w:t>
      </w:r>
    </w:p>
    <w:p w14:paraId="76C14703" w14:textId="77777777" w:rsidR="00244A5F" w:rsidRDefault="00244A5F" w:rsidP="009D5E71">
      <w:pPr>
        <w:rPr>
          <w:rFonts w:ascii="Arial" w:hAnsi="Arial" w:cs="Arial"/>
          <w:b/>
          <w:bCs/>
          <w:sz w:val="20"/>
          <w:szCs w:val="20"/>
        </w:rPr>
      </w:pPr>
    </w:p>
    <w:p w14:paraId="75075407" w14:textId="4007652D" w:rsidR="009D5E71" w:rsidRPr="00244A5F" w:rsidRDefault="00244A5F" w:rsidP="009D5E71">
      <w:pPr>
        <w:rPr>
          <w:rFonts w:ascii="Arial" w:hAnsi="Arial" w:cs="Arial"/>
          <w:b/>
          <w:bCs/>
          <w:sz w:val="20"/>
          <w:szCs w:val="20"/>
        </w:rPr>
      </w:pPr>
      <w:r w:rsidRPr="00244A5F">
        <w:rPr>
          <w:rFonts w:ascii="Arial" w:hAnsi="Arial" w:cs="Arial"/>
          <w:b/>
          <w:bCs/>
          <w:sz w:val="20"/>
          <w:szCs w:val="20"/>
        </w:rPr>
        <w:t>To apply</w:t>
      </w:r>
    </w:p>
    <w:p w14:paraId="26A325F6" w14:textId="2AE36C0F" w:rsidR="009D5E71" w:rsidRPr="00244A5F" w:rsidRDefault="00244A5F" w:rsidP="009D5E71">
      <w:pPr>
        <w:rPr>
          <w:rFonts w:ascii="Arial" w:hAnsi="Arial" w:cs="Arial"/>
          <w:sz w:val="20"/>
          <w:szCs w:val="20"/>
        </w:rPr>
      </w:pPr>
      <w:r w:rsidRPr="00244A5F">
        <w:rPr>
          <w:rFonts w:ascii="Arial" w:hAnsi="Arial" w:cs="Arial"/>
          <w:sz w:val="20"/>
          <w:szCs w:val="20"/>
        </w:rPr>
        <w:t>P</w:t>
      </w:r>
      <w:r w:rsidR="009D5E71" w:rsidRPr="00244A5F">
        <w:rPr>
          <w:rFonts w:ascii="Arial" w:hAnsi="Arial" w:cs="Arial"/>
          <w:sz w:val="20"/>
          <w:szCs w:val="20"/>
        </w:rPr>
        <w:t>lease submit your CV with a cover letter indicating why you are interested in the studentship to Kevin.McIver@glasgow.ac.uk</w:t>
      </w:r>
    </w:p>
    <w:sectPr w:rsidR="009D5E71" w:rsidRPr="00244A5F" w:rsidSect="00244A5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D5374"/>
    <w:multiLevelType w:val="hybridMultilevel"/>
    <w:tmpl w:val="B81C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71"/>
    <w:rsid w:val="00142C71"/>
    <w:rsid w:val="00244A5F"/>
    <w:rsid w:val="007E71A1"/>
    <w:rsid w:val="009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AC84"/>
  <w15:chartTrackingRefBased/>
  <w15:docId w15:val="{EDBC0EBF-52A3-4F38-AB34-2B75654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phd.com/phds/project/quantic-industrial-phd-studentship-mid-infrared-photon-counting-with-superconducting-nanowires/?p130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daphd.com/phds/project/phd-in-physics-and-astronomy-quantum-microscopy/?p131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daphd.com/phds/project/phd-in-physics-and-astronomy-imaging-toxic-and-dangerous-gases-using-quantum-technologies/?p12956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Kidd</dc:creator>
  <cp:keywords/>
  <dc:description/>
  <cp:lastModifiedBy>Clare Kidd</cp:lastModifiedBy>
  <cp:revision>2</cp:revision>
  <dcterms:created xsi:type="dcterms:W3CDTF">2021-05-21T11:18:00Z</dcterms:created>
  <dcterms:modified xsi:type="dcterms:W3CDTF">2021-05-21T11:18:00Z</dcterms:modified>
</cp:coreProperties>
</file>